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48" w:rsidRPr="00E619B2" w:rsidRDefault="008F4748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E619B2">
        <w:rPr>
          <w:rFonts w:ascii="Times New Roman" w:hAnsi="Times New Roman" w:cs="Times New Roman"/>
          <w:b/>
          <w:color w:val="auto"/>
          <w:szCs w:val="24"/>
        </w:rPr>
        <w:t>Purpose</w:t>
      </w:r>
    </w:p>
    <w:p w:rsidR="008F4748" w:rsidRPr="00E619B2" w:rsidRDefault="00084E31" w:rsidP="008F4748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color w:val="auto"/>
          <w:szCs w:val="24"/>
        </w:rPr>
      </w:pPr>
      <w:r w:rsidRPr="00E619B2">
        <w:rPr>
          <w:rFonts w:ascii="Times New Roman" w:hAnsi="Times New Roman" w:cs="Times New Roman"/>
          <w:color w:val="auto"/>
          <w:szCs w:val="24"/>
        </w:rPr>
        <w:t xml:space="preserve">The purpose of this SOP is to describe in detail the </w:t>
      </w:r>
      <w:r w:rsidR="001A35EE" w:rsidRPr="00E619B2">
        <w:rPr>
          <w:rFonts w:ascii="Times New Roman" w:hAnsi="Times New Roman" w:cs="Times New Roman"/>
          <w:color w:val="auto"/>
          <w:szCs w:val="24"/>
        </w:rPr>
        <w:t>scope change control process. The p</w:t>
      </w:r>
      <w:r w:rsidRPr="00E619B2">
        <w:rPr>
          <w:rFonts w:ascii="Times New Roman" w:hAnsi="Times New Roman" w:cs="Times New Roman"/>
          <w:color w:val="auto"/>
          <w:szCs w:val="24"/>
        </w:rPr>
        <w:t xml:space="preserve">rocess starts with a request for a change followed by the mandatory assessments and approvals. This standard process ensures that all planned changes related to all aspect of </w:t>
      </w:r>
      <w:r w:rsidR="007D64C2" w:rsidRPr="00E619B2">
        <w:rPr>
          <w:rFonts w:ascii="Times New Roman" w:hAnsi="Times New Roman" w:cs="Times New Roman"/>
          <w:color w:val="auto"/>
          <w:szCs w:val="24"/>
        </w:rPr>
        <w:t>construction</w:t>
      </w:r>
      <w:r w:rsidRPr="00E619B2">
        <w:rPr>
          <w:rFonts w:ascii="Times New Roman" w:hAnsi="Times New Roman" w:cs="Times New Roman"/>
          <w:color w:val="auto"/>
          <w:szCs w:val="24"/>
        </w:rPr>
        <w:t xml:space="preserve"> are rev</w:t>
      </w:r>
      <w:r w:rsidR="00E32B4B" w:rsidRPr="00E619B2">
        <w:rPr>
          <w:rFonts w:ascii="Times New Roman" w:hAnsi="Times New Roman" w:cs="Times New Roman"/>
          <w:color w:val="auto"/>
          <w:szCs w:val="24"/>
        </w:rPr>
        <w:t>iewed, assessed and approved</w:t>
      </w:r>
      <w:r w:rsidRPr="00E619B2">
        <w:rPr>
          <w:rFonts w:ascii="Times New Roman" w:hAnsi="Times New Roman" w:cs="Times New Roman"/>
          <w:color w:val="auto"/>
          <w:szCs w:val="24"/>
        </w:rPr>
        <w:t>.</w:t>
      </w:r>
    </w:p>
    <w:p w:rsidR="008F4748" w:rsidRPr="00E619B2" w:rsidRDefault="008F4748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619B2">
        <w:rPr>
          <w:rFonts w:ascii="Times New Roman" w:hAnsi="Times New Roman" w:cs="Times New Roman"/>
          <w:b/>
          <w:color w:val="auto"/>
          <w:szCs w:val="24"/>
        </w:rPr>
        <w:t>Scope</w:t>
      </w:r>
    </w:p>
    <w:p w:rsidR="00EE7263" w:rsidRPr="00E619B2" w:rsidRDefault="00A77652" w:rsidP="005C400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Cs w:val="24"/>
        </w:rPr>
      </w:pPr>
      <w:r w:rsidRPr="00E619B2">
        <w:rPr>
          <w:rFonts w:ascii="Times New Roman" w:hAnsi="Times New Roman" w:cs="Times New Roman"/>
          <w:color w:val="auto"/>
          <w:szCs w:val="24"/>
        </w:rPr>
        <w:t xml:space="preserve">This procedure applies to </w:t>
      </w:r>
      <w:r w:rsidR="00954122" w:rsidRPr="00E619B2">
        <w:rPr>
          <w:rFonts w:ascii="Times New Roman" w:hAnsi="Times New Roman" w:cs="Times New Roman"/>
          <w:b/>
          <w:color w:val="auto"/>
          <w:szCs w:val="24"/>
        </w:rPr>
        <w:t>Projects Team</w:t>
      </w:r>
      <w:r w:rsidR="00B41741" w:rsidRPr="00E619B2">
        <w:rPr>
          <w:rFonts w:ascii="Times New Roman" w:hAnsi="Times New Roman" w:cs="Times New Roman"/>
          <w:color w:val="auto"/>
          <w:szCs w:val="24"/>
        </w:rPr>
        <w:t xml:space="preserve"> </w:t>
      </w:r>
      <w:r w:rsidR="00954122" w:rsidRPr="00E619B2">
        <w:rPr>
          <w:rFonts w:ascii="Times New Roman" w:hAnsi="Times New Roman" w:cs="Times New Roman"/>
          <w:color w:val="auto"/>
          <w:szCs w:val="24"/>
        </w:rPr>
        <w:t>for all the projects.</w:t>
      </w:r>
    </w:p>
    <w:p w:rsidR="008F4748" w:rsidRPr="00E619B2" w:rsidRDefault="00E12FF2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619B2">
        <w:rPr>
          <w:rFonts w:ascii="Times New Roman" w:hAnsi="Times New Roman" w:cs="Times New Roman"/>
          <w:b/>
          <w:szCs w:val="24"/>
        </w:rPr>
        <w:t>Procedure</w:t>
      </w:r>
      <w:r w:rsidR="008F4748" w:rsidRPr="00E619B2">
        <w:rPr>
          <w:rFonts w:ascii="Times New Roman" w:hAnsi="Times New Roman" w:cs="Times New Roman"/>
          <w:b/>
          <w:szCs w:val="24"/>
        </w:rPr>
        <w:t xml:space="preserve"> </w:t>
      </w:r>
    </w:p>
    <w:p w:rsidR="005441FE" w:rsidRPr="00E619B2" w:rsidRDefault="007B06EE" w:rsidP="00A65ADA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E619B2">
        <w:rPr>
          <w:rFonts w:ascii="Times New Roman" w:hAnsi="Times New Roman" w:cs="Times New Roman"/>
          <w:szCs w:val="24"/>
        </w:rPr>
        <w:t>Asses the risk associated with changes in practice and must be accompanied with an appropriate risk management plan.</w:t>
      </w:r>
    </w:p>
    <w:p w:rsidR="007B06EE" w:rsidRPr="00E619B2" w:rsidRDefault="00A65ADA" w:rsidP="00A65ADA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E619B2">
        <w:rPr>
          <w:rFonts w:ascii="Times New Roman" w:hAnsi="Times New Roman" w:cs="Times New Roman"/>
          <w:szCs w:val="24"/>
        </w:rPr>
        <w:t>The risk</w:t>
      </w:r>
      <w:r w:rsidR="00BE14B2" w:rsidRPr="00E619B2">
        <w:rPr>
          <w:rFonts w:ascii="Times New Roman" w:hAnsi="Times New Roman" w:cs="Times New Roman"/>
          <w:szCs w:val="24"/>
        </w:rPr>
        <w:t xml:space="preserve"> (including timeline and cost implication)</w:t>
      </w:r>
      <w:r w:rsidRPr="00E619B2">
        <w:rPr>
          <w:rFonts w:ascii="Times New Roman" w:hAnsi="Times New Roman" w:cs="Times New Roman"/>
          <w:szCs w:val="24"/>
        </w:rPr>
        <w:t xml:space="preserve"> should be assessed continually if required</w:t>
      </w:r>
      <w:r w:rsidR="00912AFA" w:rsidRPr="00E619B2">
        <w:rPr>
          <w:rFonts w:ascii="Times New Roman" w:hAnsi="Times New Roman" w:cs="Times New Roman"/>
          <w:szCs w:val="24"/>
        </w:rPr>
        <w:t>.</w:t>
      </w:r>
    </w:p>
    <w:p w:rsidR="00912AFA" w:rsidRPr="00E619B2" w:rsidRDefault="00912AFA" w:rsidP="00A65ADA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E619B2">
        <w:rPr>
          <w:rFonts w:ascii="Times New Roman" w:hAnsi="Times New Roman" w:cs="Times New Roman"/>
          <w:szCs w:val="24"/>
        </w:rPr>
        <w:t>Designer to review the request for change.</w:t>
      </w:r>
      <w:r w:rsidR="00FE65DA" w:rsidRPr="00E619B2">
        <w:rPr>
          <w:rFonts w:ascii="Times New Roman" w:hAnsi="Times New Roman" w:cs="Times New Roman"/>
          <w:szCs w:val="24"/>
        </w:rPr>
        <w:t xml:space="preserve"> At this point the change will be appro</w:t>
      </w:r>
      <w:r w:rsidR="00AC394D" w:rsidRPr="00E619B2">
        <w:rPr>
          <w:rFonts w:ascii="Times New Roman" w:hAnsi="Times New Roman" w:cs="Times New Roman"/>
          <w:szCs w:val="24"/>
        </w:rPr>
        <w:t>ved to be reviewed by the Project Manager</w:t>
      </w:r>
      <w:r w:rsidR="00FE65DA" w:rsidRPr="00E619B2">
        <w:rPr>
          <w:rFonts w:ascii="Times New Roman" w:hAnsi="Times New Roman" w:cs="Times New Roman"/>
          <w:szCs w:val="24"/>
        </w:rPr>
        <w:t xml:space="preserve"> or the change is rejected.</w:t>
      </w:r>
    </w:p>
    <w:p w:rsidR="00FE65DA" w:rsidRPr="00E619B2" w:rsidRDefault="00FE65DA" w:rsidP="00A65ADA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E619B2">
        <w:rPr>
          <w:rFonts w:ascii="Times New Roman" w:hAnsi="Times New Roman" w:cs="Times New Roman"/>
          <w:szCs w:val="24"/>
        </w:rPr>
        <w:t xml:space="preserve">The client then review the </w:t>
      </w:r>
      <w:r w:rsidR="00CE37C7" w:rsidRPr="00E619B2">
        <w:rPr>
          <w:rFonts w:ascii="Times New Roman" w:hAnsi="Times New Roman" w:cs="Times New Roman"/>
          <w:szCs w:val="24"/>
        </w:rPr>
        <w:t>S</w:t>
      </w:r>
      <w:r w:rsidR="00790589" w:rsidRPr="00E619B2">
        <w:rPr>
          <w:rFonts w:ascii="Times New Roman" w:hAnsi="Times New Roman" w:cs="Times New Roman"/>
          <w:szCs w:val="24"/>
        </w:rPr>
        <w:t xml:space="preserve">cope </w:t>
      </w:r>
      <w:r w:rsidR="00CE37C7" w:rsidRPr="00E619B2">
        <w:rPr>
          <w:rFonts w:ascii="Times New Roman" w:hAnsi="Times New Roman" w:cs="Times New Roman"/>
          <w:szCs w:val="24"/>
        </w:rPr>
        <w:t>C</w:t>
      </w:r>
      <w:r w:rsidRPr="00E619B2">
        <w:rPr>
          <w:rFonts w:ascii="Times New Roman" w:hAnsi="Times New Roman" w:cs="Times New Roman"/>
          <w:szCs w:val="24"/>
        </w:rPr>
        <w:t xml:space="preserve">hange </w:t>
      </w:r>
      <w:r w:rsidR="00CE37C7" w:rsidRPr="00E619B2">
        <w:rPr>
          <w:rFonts w:ascii="Times New Roman" w:hAnsi="Times New Roman" w:cs="Times New Roman"/>
          <w:szCs w:val="24"/>
        </w:rPr>
        <w:t>R</w:t>
      </w:r>
      <w:r w:rsidR="00790589" w:rsidRPr="00E619B2">
        <w:rPr>
          <w:rFonts w:ascii="Times New Roman" w:hAnsi="Times New Roman" w:cs="Times New Roman"/>
          <w:szCs w:val="24"/>
        </w:rPr>
        <w:t>equest</w:t>
      </w:r>
      <w:r w:rsidR="00335EB9" w:rsidRPr="00E619B2">
        <w:rPr>
          <w:rFonts w:ascii="Times New Roman" w:hAnsi="Times New Roman" w:cs="Times New Roman"/>
          <w:szCs w:val="24"/>
        </w:rPr>
        <w:t xml:space="preserve"> F</w:t>
      </w:r>
      <w:r w:rsidR="00790589" w:rsidRPr="00E619B2">
        <w:rPr>
          <w:rFonts w:ascii="Times New Roman" w:hAnsi="Times New Roman" w:cs="Times New Roman"/>
          <w:szCs w:val="24"/>
        </w:rPr>
        <w:t xml:space="preserve">orm and approve/reject the scope changes. The change will be documented and </w:t>
      </w:r>
      <w:r w:rsidR="00715B4B" w:rsidRPr="00E619B2">
        <w:rPr>
          <w:rFonts w:ascii="Times New Roman" w:hAnsi="Times New Roman" w:cs="Times New Roman"/>
          <w:szCs w:val="24"/>
        </w:rPr>
        <w:t>saved in the server under the specific project folder.</w:t>
      </w:r>
    </w:p>
    <w:p w:rsidR="009C3925" w:rsidRPr="009C3925" w:rsidRDefault="00E07A33" w:rsidP="009C3925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E619B2">
        <w:rPr>
          <w:rFonts w:ascii="Times New Roman" w:hAnsi="Times New Roman" w:cs="Times New Roman"/>
          <w:szCs w:val="24"/>
        </w:rPr>
        <w:t xml:space="preserve">Any </w:t>
      </w:r>
      <w:r w:rsidR="0007275E" w:rsidRPr="00E619B2">
        <w:rPr>
          <w:rFonts w:ascii="Times New Roman" w:hAnsi="Times New Roman" w:cs="Times New Roman"/>
          <w:szCs w:val="24"/>
        </w:rPr>
        <w:t>+</w:t>
      </w:r>
      <w:r w:rsidRPr="00E619B2">
        <w:rPr>
          <w:rFonts w:ascii="Times New Roman" w:hAnsi="Times New Roman" w:cs="Times New Roman"/>
          <w:szCs w:val="24"/>
        </w:rPr>
        <w:t xml:space="preserve">variation on the cost </w:t>
      </w:r>
      <w:r w:rsidR="0007275E" w:rsidRPr="00E619B2">
        <w:rPr>
          <w:rFonts w:ascii="Times New Roman" w:hAnsi="Times New Roman" w:cs="Times New Roman"/>
          <w:szCs w:val="24"/>
        </w:rPr>
        <w:t xml:space="preserve">                        </w:t>
      </w:r>
      <w:r w:rsidR="0007275E" w:rsidRPr="00E619B2">
        <w:rPr>
          <w:rFonts w:ascii="Times New Roman" w:hAnsi="Times New Roman" w:cs="Times New Roman"/>
          <w:i/>
          <w:szCs w:val="24"/>
        </w:rPr>
        <w:t>Yes or No?</w:t>
      </w:r>
    </w:p>
    <w:p w:rsidR="0007275E" w:rsidRPr="00E619B2" w:rsidRDefault="0007275E" w:rsidP="00A65ADA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E619B2">
        <w:rPr>
          <w:rFonts w:ascii="Times New Roman" w:hAnsi="Times New Roman" w:cs="Times New Roman"/>
          <w:szCs w:val="24"/>
        </w:rPr>
        <w:t>If Yes</w:t>
      </w:r>
      <w:r w:rsidR="00E84F34" w:rsidRPr="00E619B2">
        <w:rPr>
          <w:rFonts w:ascii="Times New Roman" w:hAnsi="Times New Roman" w:cs="Times New Roman"/>
          <w:szCs w:val="24"/>
        </w:rPr>
        <w:t xml:space="preserve"> then seek Final Approval</w:t>
      </w:r>
      <w:r w:rsidRPr="00E619B2">
        <w:rPr>
          <w:rFonts w:ascii="Times New Roman" w:hAnsi="Times New Roman" w:cs="Times New Roman"/>
          <w:szCs w:val="24"/>
        </w:rPr>
        <w:t>; &lt;90k DVC RC and E&amp;I</w:t>
      </w:r>
      <w:r w:rsidR="00E84F34" w:rsidRPr="00E619B2">
        <w:rPr>
          <w:rFonts w:ascii="Times New Roman" w:hAnsi="Times New Roman" w:cs="Times New Roman"/>
          <w:szCs w:val="24"/>
        </w:rPr>
        <w:t>, &gt;90k VC</w:t>
      </w:r>
      <w:r w:rsidR="00D0397F" w:rsidRPr="00E619B2">
        <w:rPr>
          <w:rFonts w:ascii="Times New Roman" w:hAnsi="Times New Roman" w:cs="Times New Roman"/>
          <w:szCs w:val="24"/>
        </w:rPr>
        <w:t>P</w:t>
      </w:r>
    </w:p>
    <w:p w:rsidR="00715B4B" w:rsidRPr="00E619B2" w:rsidRDefault="00E84F34" w:rsidP="00A65ADA">
      <w:pPr>
        <w:pStyle w:val="Style6"/>
        <w:numPr>
          <w:ilvl w:val="0"/>
          <w:numId w:val="7"/>
        </w:numPr>
        <w:spacing w:before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 w:rsidRPr="00E619B2">
        <w:rPr>
          <w:rFonts w:ascii="Times New Roman" w:hAnsi="Times New Roman" w:cs="Times New Roman"/>
          <w:szCs w:val="24"/>
        </w:rPr>
        <w:t xml:space="preserve">Once Final Approval is granted then issue </w:t>
      </w:r>
      <w:r w:rsidR="001868F8" w:rsidRPr="00E619B2">
        <w:rPr>
          <w:rFonts w:ascii="Times New Roman" w:hAnsi="Times New Roman" w:cs="Times New Roman"/>
          <w:szCs w:val="24"/>
        </w:rPr>
        <w:t>Notice on the</w:t>
      </w:r>
      <w:r w:rsidR="006D2FF3">
        <w:rPr>
          <w:rFonts w:ascii="Times New Roman" w:hAnsi="Times New Roman" w:cs="Times New Roman"/>
          <w:szCs w:val="24"/>
        </w:rPr>
        <w:t xml:space="preserve"> scope change to the contractor and copied the Procurement Office.</w:t>
      </w:r>
      <w:bookmarkStart w:id="0" w:name="_GoBack"/>
      <w:bookmarkEnd w:id="0"/>
    </w:p>
    <w:p w:rsidR="005C400F" w:rsidRPr="00E619B2" w:rsidRDefault="005C400F" w:rsidP="00AD502A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619B2">
        <w:rPr>
          <w:rFonts w:ascii="Times New Roman" w:hAnsi="Times New Roman" w:cs="Times New Roman"/>
          <w:b/>
          <w:szCs w:val="24"/>
        </w:rPr>
        <w:t>Responsibility</w:t>
      </w:r>
    </w:p>
    <w:p w:rsidR="005C400F" w:rsidRPr="00E619B2" w:rsidRDefault="00B83266" w:rsidP="005C400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b/>
          <w:szCs w:val="24"/>
        </w:rPr>
      </w:pPr>
      <w:r w:rsidRPr="00E619B2">
        <w:rPr>
          <w:rFonts w:ascii="Times New Roman" w:hAnsi="Times New Roman" w:cs="Times New Roman"/>
          <w:b/>
          <w:szCs w:val="24"/>
        </w:rPr>
        <w:t xml:space="preserve">Projects Team – </w:t>
      </w:r>
      <w:r w:rsidRPr="00E619B2">
        <w:rPr>
          <w:rFonts w:ascii="Times New Roman" w:hAnsi="Times New Roman" w:cs="Times New Roman"/>
          <w:szCs w:val="24"/>
        </w:rPr>
        <w:t>Project Manager and Clerk of Works</w:t>
      </w:r>
    </w:p>
    <w:p w:rsidR="00B83266" w:rsidRPr="00E619B2" w:rsidRDefault="00B83266" w:rsidP="005C400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b/>
          <w:szCs w:val="24"/>
        </w:rPr>
      </w:pPr>
      <w:r w:rsidRPr="00E619B2">
        <w:rPr>
          <w:rFonts w:ascii="Times New Roman" w:hAnsi="Times New Roman" w:cs="Times New Roman"/>
          <w:b/>
          <w:szCs w:val="24"/>
        </w:rPr>
        <w:t xml:space="preserve">Approvals – </w:t>
      </w:r>
      <w:r w:rsidRPr="00E619B2">
        <w:rPr>
          <w:rFonts w:ascii="Times New Roman" w:hAnsi="Times New Roman" w:cs="Times New Roman"/>
          <w:szCs w:val="24"/>
        </w:rPr>
        <w:t>Project Manager</w:t>
      </w:r>
      <w:r w:rsidRPr="00E619B2">
        <w:rPr>
          <w:rFonts w:ascii="Times New Roman" w:hAnsi="Times New Roman" w:cs="Times New Roman"/>
          <w:b/>
          <w:szCs w:val="24"/>
        </w:rPr>
        <w:t xml:space="preserve"> </w:t>
      </w:r>
    </w:p>
    <w:p w:rsidR="00C51D40" w:rsidRPr="00E619B2" w:rsidRDefault="00C51D40" w:rsidP="00C51D40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b/>
          <w:szCs w:val="24"/>
        </w:rPr>
      </w:pPr>
    </w:p>
    <w:p w:rsidR="00C51D40" w:rsidRPr="00E619B2" w:rsidRDefault="00C51D40" w:rsidP="00C51D40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619B2">
        <w:rPr>
          <w:rFonts w:ascii="Times New Roman" w:hAnsi="Times New Roman" w:cs="Times New Roman"/>
          <w:b/>
          <w:szCs w:val="24"/>
        </w:rPr>
        <w:t>Reference Documents</w:t>
      </w:r>
    </w:p>
    <w:p w:rsidR="00C51D40" w:rsidRPr="00E619B2" w:rsidRDefault="00C51D40" w:rsidP="00C51D40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Cs w:val="24"/>
        </w:rPr>
      </w:pPr>
      <w:r w:rsidRPr="00E619B2">
        <w:rPr>
          <w:rFonts w:ascii="Times New Roman" w:hAnsi="Times New Roman" w:cs="Times New Roman"/>
          <w:szCs w:val="24"/>
        </w:rPr>
        <w:t>Scope Change Request Form (Appendix A)</w:t>
      </w:r>
    </w:p>
    <w:p w:rsidR="00630A87" w:rsidRPr="00E619B2" w:rsidRDefault="00630A87" w:rsidP="00630A87">
      <w:pPr>
        <w:keepNext/>
        <w:keepLines/>
        <w:pBdr>
          <w:bottom w:val="single" w:sz="4" w:space="0" w:color="auto"/>
        </w:pBdr>
        <w:spacing w:after="0" w:line="24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630A87" w:rsidRPr="00E619B2" w:rsidRDefault="00630A87" w:rsidP="00630A87">
      <w:pPr>
        <w:keepNext/>
        <w:keepLines/>
        <w:spacing w:before="120" w:after="120" w:line="24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E619B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Authorized by: 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Director – 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</w:rPr>
        <w:t>Estate and Infrastructure</w:t>
      </w:r>
      <w:r w:rsidRPr="00E619B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           Documented by: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051E"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Projects Team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:rsidR="00630A87" w:rsidRPr="00E619B2" w:rsidRDefault="00630A87" w:rsidP="00630A87">
      <w:pPr>
        <w:keepNext/>
        <w:keepLines/>
        <w:spacing w:before="120" w:after="120" w:line="240" w:lineRule="auto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E619B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Date authorized: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="00E0051E"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="00E0051E"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E619B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Effective date: </w:t>
      </w:r>
    </w:p>
    <w:p w:rsidR="00630A87" w:rsidRPr="00E619B2" w:rsidRDefault="00630A87" w:rsidP="00630A87">
      <w:pPr>
        <w:keepNext/>
        <w:keepLines/>
        <w:pBdr>
          <w:bottom w:val="single" w:sz="4" w:space="1" w:color="auto"/>
        </w:pBdr>
        <w:spacing w:before="120" w:after="120" w:line="36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E619B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Last amended: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N/A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E619B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Revision status: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Issue</w:t>
      </w:r>
      <w:r w:rsidRPr="00E619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</w:p>
    <w:sectPr w:rsidR="00630A87" w:rsidRPr="00E619B2" w:rsidSect="00C51D40">
      <w:headerReference w:type="default" r:id="rId7"/>
      <w:footerReference w:type="even" r:id="rId8"/>
      <w:headerReference w:type="firs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03" w:rsidRDefault="00910E03" w:rsidP="008F4748">
      <w:pPr>
        <w:spacing w:after="0" w:line="240" w:lineRule="auto"/>
      </w:pPr>
      <w:r>
        <w:separator/>
      </w:r>
    </w:p>
  </w:endnote>
  <w:endnote w:type="continuationSeparator" w:id="0">
    <w:p w:rsidR="00910E03" w:rsidRDefault="00910E03" w:rsidP="008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43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557" w:rsidRDefault="00AD75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9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9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7557" w:rsidRDefault="00AD7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03" w:rsidRDefault="00910E03" w:rsidP="008F4748">
      <w:pPr>
        <w:spacing w:after="0" w:line="240" w:lineRule="auto"/>
      </w:pPr>
      <w:r>
        <w:separator/>
      </w:r>
    </w:p>
  </w:footnote>
  <w:footnote w:type="continuationSeparator" w:id="0">
    <w:p w:rsidR="00910E03" w:rsidRDefault="00910E03" w:rsidP="008F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F2" w:rsidRPr="00532DF0" w:rsidRDefault="00E12FF2" w:rsidP="00E12FF2">
    <w:pPr>
      <w:spacing w:after="0"/>
      <w:rPr>
        <w:rFonts w:ascii="Times New Roman" w:hAnsi="Times New Roman" w:cs="Times New Roman"/>
        <w:sz w:val="28"/>
        <w:szCs w:val="28"/>
      </w:rPr>
    </w:pPr>
    <w:r w:rsidRPr="00532DF0"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5DB0A" wp14:editId="331107CB">
              <wp:simplePos x="0" y="0"/>
              <wp:positionH relativeFrom="column">
                <wp:posOffset>4895850</wp:posOffset>
              </wp:positionH>
              <wp:positionV relativeFrom="paragraph">
                <wp:posOffset>-108585</wp:posOffset>
              </wp:positionV>
              <wp:extent cx="1473835" cy="791210"/>
              <wp:effectExtent l="0" t="0" r="254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FF2" w:rsidRDefault="00E12FF2" w:rsidP="00E12FF2">
                          <w:r w:rsidRPr="00F873AA">
                            <w:rPr>
                              <w:noProof/>
                            </w:rPr>
                            <w:drawing>
                              <wp:inline distT="0" distB="0" distL="0" distR="0" wp14:anchorId="68724E5F" wp14:editId="0435909F">
                                <wp:extent cx="1290955" cy="632689"/>
                                <wp:effectExtent l="19050" t="0" r="4445" b="0"/>
                                <wp:docPr id="37" name="Picture 37" descr="C:\Users\deo_r\AppData\Local\Microsoft\Windows\Temporary Internet Files\Content.Outlook\MJ7FSEHU\US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deo_r\AppData\Local\Microsoft\Windows\Temporary Internet Files\Content.Outlook\MJ7FSEHU\US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955" cy="632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5DB0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5.5pt;margin-top:-8.55pt;width:116.0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G2hQIAABA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" stroked="f">
              <v:textbox>
                <w:txbxContent>
                  <w:p w:rsidR="00E12FF2" w:rsidRDefault="00E12FF2" w:rsidP="00E12FF2">
                    <w:r w:rsidRPr="00F873AA">
                      <w:rPr>
                        <w:noProof/>
                      </w:rPr>
                      <w:drawing>
                        <wp:inline distT="0" distB="0" distL="0" distR="0" wp14:anchorId="68724E5F" wp14:editId="0435909F">
                          <wp:extent cx="1290955" cy="632689"/>
                          <wp:effectExtent l="19050" t="0" r="4445" b="0"/>
                          <wp:docPr id="37" name="Picture 37" descr="C:\Users\deo_r\AppData\Local\Microsoft\Windows\Temporary Internet Files\Content.Outlook\MJ7FSEHU\US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deo_r\AppData\Local\Microsoft\Windows\Temporary Internet Files\Content.Outlook\MJ7FSEHU\US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955" cy="632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2DF0">
      <w:rPr>
        <w:rFonts w:ascii="Times New Roman" w:hAnsi="Times New Roman" w:cs="Times New Roman"/>
        <w:b/>
        <w:sz w:val="28"/>
        <w:szCs w:val="28"/>
      </w:rPr>
      <w:t xml:space="preserve">Estate and Infrastructure </w:t>
    </w:r>
  </w:p>
  <w:p w:rsidR="00E12FF2" w:rsidRDefault="00542850" w:rsidP="00E12FF2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eastAsiaTheme="majorEastAsia" w:hAnsi="Times New Roman" w:cs="Times New Roman"/>
        <w:b/>
        <w:bCs/>
        <w:color w:val="000000" w:themeColor="text1"/>
        <w:sz w:val="28"/>
        <w:szCs w:val="28"/>
      </w:rPr>
      <w:t xml:space="preserve">Projects </w:t>
    </w:r>
  </w:p>
  <w:p w:rsidR="00E12FF2" w:rsidRPr="00C26515" w:rsidRDefault="00E12FF2" w:rsidP="00E12FF2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</w:p>
  <w:p w:rsidR="00E12FF2" w:rsidRDefault="007D2808" w:rsidP="00E12FF2">
    <w:pPr>
      <w:keepNext/>
      <w:keepLines/>
      <w:pBdr>
        <w:bottom w:val="single" w:sz="4" w:space="10" w:color="auto"/>
      </w:pBdr>
      <w:spacing w:after="0" w:line="240" w:lineRule="auto"/>
      <w:ind w:left="576" w:hanging="576"/>
      <w:jc w:val="center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Managing Scope Changes</w:t>
    </w:r>
  </w:p>
  <w:p w:rsidR="00E12FF2" w:rsidRDefault="00E12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87" w:rsidRPr="00532DF0" w:rsidRDefault="00630A87" w:rsidP="00630A87">
    <w:pPr>
      <w:spacing w:after="0"/>
      <w:rPr>
        <w:rFonts w:ascii="Times New Roman" w:hAnsi="Times New Roman" w:cs="Times New Roman"/>
        <w:sz w:val="28"/>
        <w:szCs w:val="28"/>
      </w:rPr>
    </w:pPr>
    <w:r w:rsidRPr="00532DF0"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BF041" wp14:editId="43FCB518">
              <wp:simplePos x="0" y="0"/>
              <wp:positionH relativeFrom="column">
                <wp:posOffset>4895850</wp:posOffset>
              </wp:positionH>
              <wp:positionV relativeFrom="paragraph">
                <wp:posOffset>-108585</wp:posOffset>
              </wp:positionV>
              <wp:extent cx="1473835" cy="791210"/>
              <wp:effectExtent l="0" t="0" r="2540" b="0"/>
              <wp:wrapNone/>
              <wp:docPr id="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87" w:rsidRDefault="00630A87" w:rsidP="00630A87">
                          <w:r w:rsidRPr="00F873AA">
                            <w:rPr>
                              <w:noProof/>
                            </w:rPr>
                            <w:drawing>
                              <wp:inline distT="0" distB="0" distL="0" distR="0" wp14:anchorId="37F6BFAF" wp14:editId="102474D8">
                                <wp:extent cx="1290955" cy="632689"/>
                                <wp:effectExtent l="19050" t="0" r="4445" b="0"/>
                                <wp:docPr id="38" name="Picture 38" descr="C:\Users\deo_r\AppData\Local\Microsoft\Windows\Temporary Internet Files\Content.Outlook\MJ7FSEHU\US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deo_r\AppData\Local\Microsoft\Windows\Temporary Internet Files\Content.Outlook\MJ7FSEHU\US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955" cy="632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BF0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5.5pt;margin-top:-8.55pt;width:116.0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" stroked="f">
              <v:textbox>
                <w:txbxContent>
                  <w:p w:rsidR="00630A87" w:rsidRDefault="00630A87" w:rsidP="00630A87">
                    <w:r w:rsidRPr="00F873AA">
                      <w:rPr>
                        <w:noProof/>
                      </w:rPr>
                      <w:drawing>
                        <wp:inline distT="0" distB="0" distL="0" distR="0" wp14:anchorId="37F6BFAF" wp14:editId="102474D8">
                          <wp:extent cx="1290955" cy="632689"/>
                          <wp:effectExtent l="19050" t="0" r="4445" b="0"/>
                          <wp:docPr id="38" name="Picture 38" descr="C:\Users\deo_r\AppData\Local\Microsoft\Windows\Temporary Internet Files\Content.Outlook\MJ7FSEHU\US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deo_r\AppData\Local\Microsoft\Windows\Temporary Internet Files\Content.Outlook\MJ7FSEHU\US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955" cy="632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2DF0">
      <w:rPr>
        <w:rFonts w:ascii="Times New Roman" w:hAnsi="Times New Roman" w:cs="Times New Roman"/>
        <w:b/>
        <w:sz w:val="28"/>
        <w:szCs w:val="28"/>
      </w:rPr>
      <w:t xml:space="preserve">Estate and Infrastructure </w:t>
    </w:r>
  </w:p>
  <w:p w:rsidR="00630A87" w:rsidRDefault="00630A87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532DF0">
      <w:rPr>
        <w:rFonts w:ascii="Times New Roman" w:eastAsiaTheme="majorEastAsia" w:hAnsi="Times New Roman" w:cs="Times New Roman"/>
        <w:b/>
        <w:bCs/>
        <w:color w:val="000000" w:themeColor="text1"/>
        <w:sz w:val="28"/>
        <w:szCs w:val="28"/>
      </w:rPr>
      <w:t xml:space="preserve">Procedure </w:t>
    </w:r>
    <w:r w:rsidRPr="00532DF0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  <w:t>C/A – 2.</w:t>
    </w:r>
    <w:r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1</w:t>
    </w:r>
    <w:r w:rsidRPr="00532DF0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0</w:t>
    </w:r>
    <w:r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2</w:t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 xml:space="preserve"> </w:t>
    </w:r>
  </w:p>
  <w:p w:rsidR="00630A87" w:rsidRPr="00C26515" w:rsidRDefault="00630A87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</w:p>
  <w:p w:rsidR="00630A87" w:rsidRDefault="00E74DFA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jc w:val="center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Scope Preparation </w:t>
    </w:r>
    <w:r w:rsidR="004A7EED">
      <w:rPr>
        <w:rFonts w:ascii="Times New Roman" w:hAnsi="Times New Roman" w:cs="Times New Roman"/>
        <w:b/>
        <w:sz w:val="28"/>
        <w:szCs w:val="28"/>
      </w:rPr>
      <w:t>(Maintenance)</w:t>
    </w:r>
  </w:p>
  <w:p w:rsidR="00630A87" w:rsidRDefault="00630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0D1"/>
    <w:multiLevelType w:val="hybridMultilevel"/>
    <w:tmpl w:val="9BD01F5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BF19E4"/>
    <w:multiLevelType w:val="hybridMultilevel"/>
    <w:tmpl w:val="10C80BE2"/>
    <w:lvl w:ilvl="0" w:tplc="84E82EA0">
      <w:numFmt w:val="bullet"/>
      <w:lvlText w:val="-"/>
      <w:lvlJc w:val="left"/>
      <w:pPr>
        <w:ind w:left="25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66387E"/>
    <w:multiLevelType w:val="hybridMultilevel"/>
    <w:tmpl w:val="EE56E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1860EE"/>
    <w:multiLevelType w:val="multilevel"/>
    <w:tmpl w:val="B65430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837AE8"/>
    <w:multiLevelType w:val="hybridMultilevel"/>
    <w:tmpl w:val="430A28C2"/>
    <w:lvl w:ilvl="0" w:tplc="81EA7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A3217"/>
    <w:multiLevelType w:val="hybridMultilevel"/>
    <w:tmpl w:val="F3324F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2C09EA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E8542C4"/>
    <w:multiLevelType w:val="hybridMultilevel"/>
    <w:tmpl w:val="4BE278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B21FEE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7995D1C"/>
    <w:multiLevelType w:val="hybridMultilevel"/>
    <w:tmpl w:val="1E62F5DE"/>
    <w:lvl w:ilvl="0" w:tplc="03D8B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9F1289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A706AD4"/>
    <w:multiLevelType w:val="hybridMultilevel"/>
    <w:tmpl w:val="806054FC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TYyNTGxNDA0MjBX0lEKTi0uzszPAykwrgUASzSqKCwAAAA="/>
  </w:docVars>
  <w:rsids>
    <w:rsidRoot w:val="008F4748"/>
    <w:rsid w:val="0007275E"/>
    <w:rsid w:val="00084E31"/>
    <w:rsid w:val="000F1B28"/>
    <w:rsid w:val="000F3801"/>
    <w:rsid w:val="001868F8"/>
    <w:rsid w:val="001A35EE"/>
    <w:rsid w:val="001B29F9"/>
    <w:rsid w:val="001F0843"/>
    <w:rsid w:val="0020374A"/>
    <w:rsid w:val="00275DDC"/>
    <w:rsid w:val="00281093"/>
    <w:rsid w:val="002930F0"/>
    <w:rsid w:val="002A3A56"/>
    <w:rsid w:val="002C64F2"/>
    <w:rsid w:val="002F0EE2"/>
    <w:rsid w:val="00335EB9"/>
    <w:rsid w:val="00363E07"/>
    <w:rsid w:val="003673C6"/>
    <w:rsid w:val="00393EF3"/>
    <w:rsid w:val="0039416A"/>
    <w:rsid w:val="003B7B2E"/>
    <w:rsid w:val="003D7E55"/>
    <w:rsid w:val="003F28CD"/>
    <w:rsid w:val="00400297"/>
    <w:rsid w:val="004933DE"/>
    <w:rsid w:val="004A7EED"/>
    <w:rsid w:val="004F6A3D"/>
    <w:rsid w:val="005039AA"/>
    <w:rsid w:val="00540652"/>
    <w:rsid w:val="00542850"/>
    <w:rsid w:val="005441FE"/>
    <w:rsid w:val="005C400F"/>
    <w:rsid w:val="00630A87"/>
    <w:rsid w:val="006D2FF3"/>
    <w:rsid w:val="00705A12"/>
    <w:rsid w:val="00715B4B"/>
    <w:rsid w:val="00717506"/>
    <w:rsid w:val="007272E1"/>
    <w:rsid w:val="00743B21"/>
    <w:rsid w:val="007514EA"/>
    <w:rsid w:val="00790589"/>
    <w:rsid w:val="00790972"/>
    <w:rsid w:val="00795AC8"/>
    <w:rsid w:val="007B06EE"/>
    <w:rsid w:val="007D2808"/>
    <w:rsid w:val="007D64C2"/>
    <w:rsid w:val="007E30C3"/>
    <w:rsid w:val="008251E1"/>
    <w:rsid w:val="0087406F"/>
    <w:rsid w:val="008C1DE6"/>
    <w:rsid w:val="008F4748"/>
    <w:rsid w:val="00910E03"/>
    <w:rsid w:val="00912AFA"/>
    <w:rsid w:val="00926492"/>
    <w:rsid w:val="00937D27"/>
    <w:rsid w:val="009522B9"/>
    <w:rsid w:val="00954122"/>
    <w:rsid w:val="00957FEA"/>
    <w:rsid w:val="00995757"/>
    <w:rsid w:val="0099725D"/>
    <w:rsid w:val="009C3925"/>
    <w:rsid w:val="00A65ADA"/>
    <w:rsid w:val="00A77652"/>
    <w:rsid w:val="00AB17F2"/>
    <w:rsid w:val="00AC394D"/>
    <w:rsid w:val="00AD502A"/>
    <w:rsid w:val="00AD7557"/>
    <w:rsid w:val="00AE3E02"/>
    <w:rsid w:val="00AF1F48"/>
    <w:rsid w:val="00B0110B"/>
    <w:rsid w:val="00B324B7"/>
    <w:rsid w:val="00B41741"/>
    <w:rsid w:val="00B56993"/>
    <w:rsid w:val="00B74DE9"/>
    <w:rsid w:val="00B83266"/>
    <w:rsid w:val="00BD3C56"/>
    <w:rsid w:val="00BE14B2"/>
    <w:rsid w:val="00C1599D"/>
    <w:rsid w:val="00C51D40"/>
    <w:rsid w:val="00C55E1E"/>
    <w:rsid w:val="00CC06EF"/>
    <w:rsid w:val="00CE37C7"/>
    <w:rsid w:val="00D0397F"/>
    <w:rsid w:val="00D16F2E"/>
    <w:rsid w:val="00D60DEB"/>
    <w:rsid w:val="00DE5A6D"/>
    <w:rsid w:val="00DF0DAD"/>
    <w:rsid w:val="00E0051E"/>
    <w:rsid w:val="00E00DEC"/>
    <w:rsid w:val="00E02971"/>
    <w:rsid w:val="00E07A33"/>
    <w:rsid w:val="00E12FF2"/>
    <w:rsid w:val="00E32B4B"/>
    <w:rsid w:val="00E619B2"/>
    <w:rsid w:val="00E74DFA"/>
    <w:rsid w:val="00E84F34"/>
    <w:rsid w:val="00EA4C63"/>
    <w:rsid w:val="00EE7263"/>
    <w:rsid w:val="00FE65DA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1E9CDE"/>
  <w15:chartTrackingRefBased/>
  <w15:docId w15:val="{7CB730CC-189F-4CB2-8DA6-B70DB15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4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74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4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7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7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7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7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7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7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7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48"/>
  </w:style>
  <w:style w:type="paragraph" w:styleId="Footer">
    <w:name w:val="footer"/>
    <w:basedOn w:val="Normal"/>
    <w:link w:val="Foot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48"/>
  </w:style>
  <w:style w:type="character" w:customStyle="1" w:styleId="Heading1Char">
    <w:name w:val="Heading 1 Char"/>
    <w:basedOn w:val="DefaultParagraphFont"/>
    <w:link w:val="Heading1"/>
    <w:uiPriority w:val="9"/>
    <w:rsid w:val="008F47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47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7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7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7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6">
    <w:name w:val="Style6"/>
    <w:basedOn w:val="Heading2"/>
    <w:link w:val="Style6Char"/>
    <w:qFormat/>
    <w:rsid w:val="008F4748"/>
    <w:rPr>
      <w:rFonts w:ascii="Arial Narrow" w:hAnsi="Arial Narrow"/>
      <w:b w:val="0"/>
      <w:color w:val="000000" w:themeColor="text1"/>
      <w:sz w:val="24"/>
    </w:rPr>
  </w:style>
  <w:style w:type="character" w:customStyle="1" w:styleId="Style6Char">
    <w:name w:val="Style6 Char"/>
    <w:basedOn w:val="Heading2Char"/>
    <w:link w:val="Style6"/>
    <w:rsid w:val="008F4748"/>
    <w:rPr>
      <w:rFonts w:ascii="Arial Narrow" w:eastAsiaTheme="majorEastAsia" w:hAnsi="Arial Narrow" w:cstheme="majorBidi"/>
      <w:b w:val="0"/>
      <w:bCs/>
      <w:color w:val="000000" w:themeColor="text1"/>
      <w:sz w:val="24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F47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F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Mamcy Kumari</dc:creator>
  <cp:keywords/>
  <dc:description/>
  <cp:lastModifiedBy>Apisai Tuiloma</cp:lastModifiedBy>
  <cp:revision>35</cp:revision>
  <dcterms:created xsi:type="dcterms:W3CDTF">2020-04-23T23:06:00Z</dcterms:created>
  <dcterms:modified xsi:type="dcterms:W3CDTF">2021-06-24T02:37:00Z</dcterms:modified>
</cp:coreProperties>
</file>