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D4" w:rsidRDefault="004951EB">
      <w:pPr>
        <w:tabs>
          <w:tab w:val="right" w:pos="9943"/>
        </w:tabs>
        <w:spacing w:after="0" w:line="259" w:lineRule="auto"/>
        <w:ind w:left="0" w:right="-912" w:firstLine="0"/>
        <w:jc w:val="left"/>
      </w:pPr>
      <w:r>
        <w:rPr>
          <w:b/>
          <w:sz w:val="32"/>
        </w:rPr>
        <w:t xml:space="preserve"> </w:t>
      </w:r>
      <w:r>
        <w:rPr>
          <w:b/>
          <w:sz w:val="32"/>
        </w:rPr>
        <w:tab/>
      </w:r>
      <w:bookmarkStart w:id="0" w:name="_GoBack"/>
      <w:bookmarkEnd w:id="0"/>
    </w:p>
    <w:p w:rsidR="004C5D4B" w:rsidRDefault="004C5D4B" w:rsidP="00210336">
      <w:pPr>
        <w:spacing w:after="0" w:line="259" w:lineRule="auto"/>
        <w:ind w:left="0" w:firstLine="0"/>
        <w:jc w:val="left"/>
        <w:rPr>
          <w:b/>
          <w:sz w:val="32"/>
          <w:u w:val="single" w:color="000000"/>
        </w:rPr>
      </w:pPr>
      <w:r w:rsidRPr="005C0C28">
        <w:rPr>
          <w:noProof/>
        </w:rPr>
        <w:drawing>
          <wp:anchor distT="0" distB="0" distL="114300" distR="114300" simplePos="0" relativeHeight="251659264" behindDoc="1" locked="0" layoutInCell="1" allowOverlap="1" wp14:anchorId="3EF28315" wp14:editId="789B9C62">
            <wp:simplePos x="0" y="0"/>
            <wp:positionH relativeFrom="column">
              <wp:posOffset>3181350</wp:posOffset>
            </wp:positionH>
            <wp:positionV relativeFrom="paragraph">
              <wp:posOffset>8890</wp:posOffset>
            </wp:positionV>
            <wp:extent cx="2609192" cy="71018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D4B" w:rsidRDefault="004C5D4B" w:rsidP="00210336">
      <w:pPr>
        <w:spacing w:after="0" w:line="259" w:lineRule="auto"/>
        <w:ind w:left="0" w:firstLine="0"/>
        <w:jc w:val="left"/>
        <w:rPr>
          <w:b/>
          <w:sz w:val="32"/>
          <w:u w:val="single" w:color="000000"/>
        </w:rPr>
      </w:pPr>
    </w:p>
    <w:p w:rsidR="004C5D4B" w:rsidRDefault="004C5D4B" w:rsidP="00210336">
      <w:pPr>
        <w:spacing w:after="0" w:line="259" w:lineRule="auto"/>
        <w:ind w:left="0" w:firstLine="0"/>
        <w:jc w:val="left"/>
        <w:rPr>
          <w:b/>
          <w:sz w:val="32"/>
          <w:u w:val="single" w:color="000000"/>
        </w:rPr>
      </w:pPr>
    </w:p>
    <w:p w:rsidR="009A64D4" w:rsidRDefault="004951EB" w:rsidP="00210336">
      <w:pPr>
        <w:spacing w:after="0" w:line="259" w:lineRule="auto"/>
        <w:ind w:left="0" w:firstLine="0"/>
        <w:jc w:val="left"/>
        <w:rPr>
          <w:sz w:val="32"/>
        </w:rPr>
      </w:pPr>
      <w:r>
        <w:rPr>
          <w:b/>
          <w:sz w:val="32"/>
          <w:u w:val="single" w:color="000000"/>
        </w:rPr>
        <w:t>PROFESSIONAL DIPLOMA IN BUSINESS MANAGEMENT</w:t>
      </w:r>
      <w:r>
        <w:rPr>
          <w:sz w:val="32"/>
        </w:rPr>
        <w:t xml:space="preserve"> </w:t>
      </w:r>
    </w:p>
    <w:p w:rsidR="00FC6EEE" w:rsidRDefault="00FC6EEE" w:rsidP="00E112A1">
      <w:pPr>
        <w:spacing w:after="87"/>
        <w:ind w:left="-4"/>
      </w:pPr>
      <w:r>
        <w:rPr>
          <w:b/>
        </w:rPr>
        <w:t xml:space="preserve">This programme is </w:t>
      </w:r>
      <w:r w:rsidR="00E112A1">
        <w:rPr>
          <w:b/>
        </w:rPr>
        <w:t xml:space="preserve">nationally accredited on the Fiji Qualification Framework (FQF) by the Fiji Higher Education Commission (FHEC). </w:t>
      </w:r>
      <w:r w:rsidR="00E112A1" w:rsidRPr="002434B2">
        <w:rPr>
          <w:b/>
        </w:rPr>
        <w:t xml:space="preserve">This </w:t>
      </w:r>
      <w:r w:rsidR="00E112A1" w:rsidRPr="00E7284C">
        <w:rPr>
          <w:b/>
        </w:rPr>
        <w:t xml:space="preserve">FHEC accredited </w:t>
      </w:r>
      <w:r w:rsidR="00E112A1">
        <w:rPr>
          <w:b/>
        </w:rPr>
        <w:t>programme</w:t>
      </w:r>
      <w:r w:rsidR="00E112A1" w:rsidRPr="00E7284C">
        <w:rPr>
          <w:b/>
        </w:rPr>
        <w:t xml:space="preserve"> </w:t>
      </w:r>
      <w:r w:rsidR="00E112A1" w:rsidRPr="002434B2">
        <w:rPr>
          <w:b/>
        </w:rPr>
        <w:t>is also registered on the Pacific Register of Qualifications and Standards (PRQS).</w:t>
      </w:r>
    </w:p>
    <w:p w:rsidR="009A64D4" w:rsidRPr="00920310" w:rsidRDefault="004951EB">
      <w:pPr>
        <w:spacing w:after="0" w:line="259" w:lineRule="auto"/>
        <w:ind w:left="2" w:firstLine="0"/>
        <w:jc w:val="left"/>
        <w:rPr>
          <w:sz w:val="8"/>
        </w:rPr>
      </w:pPr>
      <w:r>
        <w:rPr>
          <w:b/>
        </w:rPr>
        <w:t xml:space="preserve"> </w:t>
      </w:r>
    </w:p>
    <w:p w:rsidR="009A64D4" w:rsidRDefault="004951EB">
      <w:pPr>
        <w:pStyle w:val="Heading1"/>
        <w:ind w:left="-3"/>
      </w:pPr>
      <w:r>
        <w:t xml:space="preserve">DESCRIPTION </w:t>
      </w:r>
    </w:p>
    <w:p w:rsidR="009A64D4" w:rsidRDefault="004951EB">
      <w:pPr>
        <w:ind w:left="-3"/>
      </w:pPr>
      <w:r>
        <w:t xml:space="preserve">This program is designed for individuals who wish to develop their knowledge and competencies in order to become more valuable in their current positions or to gain promotion to work in supervisory and/or management positions across a range of business and </w:t>
      </w:r>
      <w:proofErr w:type="spellStart"/>
      <w:r>
        <w:t>organisational</w:t>
      </w:r>
      <w:proofErr w:type="spellEnd"/>
      <w:r>
        <w:t xml:space="preserve"> environments. Furthermore, this qualification equips graduates with a wide range of business careers or for further studies at USP.  The programme comprises business skills, interpersonal and communication skills, critical problem solving skills, decision-making skills, ability to </w:t>
      </w:r>
      <w:proofErr w:type="spellStart"/>
      <w:r>
        <w:t>recognise</w:t>
      </w:r>
      <w:proofErr w:type="spellEnd"/>
      <w:r>
        <w:t xml:space="preserve"> ethical and cultural issues and to work independently and within a team environment.  </w:t>
      </w:r>
    </w:p>
    <w:p w:rsidR="009A64D4" w:rsidRPr="00920310" w:rsidRDefault="004951EB">
      <w:pPr>
        <w:spacing w:after="0" w:line="259" w:lineRule="auto"/>
        <w:ind w:left="1" w:firstLine="0"/>
        <w:jc w:val="left"/>
        <w:rPr>
          <w:sz w:val="12"/>
        </w:rPr>
      </w:pPr>
      <w:r>
        <w:t xml:space="preserve"> </w:t>
      </w:r>
    </w:p>
    <w:p w:rsidR="009A64D4" w:rsidRDefault="00210336">
      <w:pPr>
        <w:pStyle w:val="Heading1"/>
        <w:ind w:left="-3"/>
      </w:pPr>
      <w:r>
        <w:t>CAREER ADVANCEMENT</w:t>
      </w:r>
    </w:p>
    <w:p w:rsidR="009A64D4" w:rsidRDefault="004951EB">
      <w:pPr>
        <w:spacing w:after="58"/>
        <w:ind w:left="-3"/>
      </w:pPr>
      <w:r>
        <w:t xml:space="preserve">Job roles and titles vary across different industry sectors. Possible career advancement relevant to this qualification includes but not limited to: </w:t>
      </w:r>
    </w:p>
    <w:p w:rsidR="009A64D4" w:rsidRDefault="004951EB">
      <w:pPr>
        <w:numPr>
          <w:ilvl w:val="0"/>
          <w:numId w:val="1"/>
        </w:numPr>
        <w:spacing w:after="41"/>
        <w:ind w:hanging="360"/>
      </w:pPr>
      <w:r>
        <w:t xml:space="preserve">Team Leaders </w:t>
      </w:r>
    </w:p>
    <w:p w:rsidR="009A64D4" w:rsidRDefault="004951EB">
      <w:pPr>
        <w:numPr>
          <w:ilvl w:val="0"/>
          <w:numId w:val="1"/>
        </w:numPr>
        <w:spacing w:after="39"/>
        <w:ind w:hanging="360"/>
      </w:pPr>
      <w:r>
        <w:t xml:space="preserve">Supervisors </w:t>
      </w:r>
    </w:p>
    <w:p w:rsidR="009A64D4" w:rsidRDefault="004951EB">
      <w:pPr>
        <w:numPr>
          <w:ilvl w:val="0"/>
          <w:numId w:val="1"/>
        </w:numPr>
        <w:spacing w:after="42"/>
        <w:ind w:hanging="360"/>
      </w:pPr>
      <w:r>
        <w:t xml:space="preserve">Departmental Managers  </w:t>
      </w:r>
    </w:p>
    <w:p w:rsidR="009A64D4" w:rsidRDefault="004951EB">
      <w:pPr>
        <w:numPr>
          <w:ilvl w:val="0"/>
          <w:numId w:val="1"/>
        </w:numPr>
        <w:ind w:hanging="360"/>
      </w:pPr>
      <w:r>
        <w:t xml:space="preserve">Small Medium Business Managers </w:t>
      </w:r>
    </w:p>
    <w:p w:rsidR="009A64D4" w:rsidRPr="00920310" w:rsidRDefault="004951EB">
      <w:pPr>
        <w:spacing w:after="0" w:line="259" w:lineRule="auto"/>
        <w:ind w:left="1" w:firstLine="0"/>
        <w:jc w:val="left"/>
        <w:rPr>
          <w:sz w:val="6"/>
        </w:rPr>
      </w:pPr>
      <w:r>
        <w:rPr>
          <w:b/>
        </w:rPr>
        <w:t xml:space="preserve"> </w:t>
      </w:r>
    </w:p>
    <w:p w:rsidR="009A64D4" w:rsidRDefault="004951EB">
      <w:pPr>
        <w:pStyle w:val="Heading1"/>
        <w:ind w:left="-3"/>
      </w:pPr>
      <w:r>
        <w:t xml:space="preserve">LENGTH OF PROGRAMME </w:t>
      </w:r>
    </w:p>
    <w:tbl>
      <w:tblPr>
        <w:tblStyle w:val="TableGrid"/>
        <w:tblW w:w="8909" w:type="dxa"/>
        <w:tblInd w:w="93" w:type="dxa"/>
        <w:tblCellMar>
          <w:top w:w="46" w:type="dxa"/>
          <w:left w:w="106" w:type="dxa"/>
          <w:right w:w="115" w:type="dxa"/>
        </w:tblCellMar>
        <w:tblLook w:val="04A0" w:firstRow="1" w:lastRow="0" w:firstColumn="1" w:lastColumn="0" w:noHBand="0" w:noVBand="1"/>
      </w:tblPr>
      <w:tblGrid>
        <w:gridCol w:w="2069"/>
        <w:gridCol w:w="6840"/>
      </w:tblGrid>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year </w:t>
            </w:r>
          </w:p>
        </w:tc>
      </w:tr>
      <w:tr w:rsidR="009A64D4">
        <w:trPr>
          <w:trHeight w:val="278"/>
        </w:trPr>
        <w:tc>
          <w:tcPr>
            <w:tcW w:w="2069"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1 and half years </w:t>
            </w:r>
          </w:p>
        </w:tc>
      </w:tr>
    </w:tbl>
    <w:p w:rsidR="009A64D4" w:rsidRPr="00920310" w:rsidRDefault="004951EB">
      <w:pPr>
        <w:spacing w:after="0" w:line="259" w:lineRule="auto"/>
        <w:ind w:left="2" w:firstLine="0"/>
        <w:jc w:val="left"/>
        <w:rPr>
          <w:sz w:val="14"/>
        </w:rPr>
      </w:pPr>
      <w:r>
        <w:rPr>
          <w:b/>
        </w:rPr>
        <w:t xml:space="preserve"> </w:t>
      </w:r>
    </w:p>
    <w:p w:rsidR="009A64D4" w:rsidRDefault="004951EB">
      <w:pPr>
        <w:pStyle w:val="Heading1"/>
        <w:ind w:left="-3"/>
      </w:pPr>
      <w:r>
        <w:t xml:space="preserve">ELIGIBILITY/ADMISSION REQUIREMENTS </w:t>
      </w:r>
    </w:p>
    <w:p w:rsidR="009A64D4" w:rsidRDefault="004951EB">
      <w:pPr>
        <w:ind w:left="-3"/>
      </w:pPr>
      <w:r>
        <w:t xml:space="preserve">To be admitted to this programme a person shall have: </w:t>
      </w:r>
    </w:p>
    <w:p w:rsidR="009A64D4" w:rsidRDefault="004951EB" w:rsidP="00E112A1">
      <w:pPr>
        <w:pStyle w:val="ListParagraph"/>
        <w:numPr>
          <w:ilvl w:val="0"/>
          <w:numId w:val="2"/>
        </w:numPr>
      </w:pPr>
      <w:r>
        <w:t xml:space="preserve">Five (5) or more years of work experience and pass in Senate recognized Form 6/Year 12 or         equivalent with English and;  </w:t>
      </w:r>
    </w:p>
    <w:p w:rsidR="009A64D4" w:rsidRDefault="004951EB" w:rsidP="00E112A1">
      <w:pPr>
        <w:pStyle w:val="ListParagraph"/>
        <w:numPr>
          <w:ilvl w:val="0"/>
          <w:numId w:val="2"/>
        </w:numPr>
      </w:pPr>
      <w:r>
        <w:t xml:space="preserve">Support letter from employer stating work experience and responsibilities. </w:t>
      </w:r>
    </w:p>
    <w:p w:rsidR="009A64D4" w:rsidRPr="00920310" w:rsidRDefault="004951EB">
      <w:pPr>
        <w:spacing w:after="0" w:line="259" w:lineRule="auto"/>
        <w:ind w:left="2" w:firstLine="0"/>
        <w:jc w:val="left"/>
        <w:rPr>
          <w:sz w:val="10"/>
        </w:rPr>
      </w:pPr>
      <w:r>
        <w:rPr>
          <w:b/>
        </w:rPr>
        <w:t xml:space="preserve"> </w:t>
      </w:r>
    </w:p>
    <w:p w:rsidR="009A64D4" w:rsidRDefault="004951EB">
      <w:pPr>
        <w:pStyle w:val="Heading1"/>
        <w:ind w:left="-3"/>
      </w:pPr>
      <w:r>
        <w:t xml:space="preserve">COURSE INFORMATION </w:t>
      </w:r>
    </w:p>
    <w:p w:rsidR="009A64D4" w:rsidRDefault="004951EB">
      <w:pPr>
        <w:ind w:left="-3"/>
      </w:pPr>
      <w:r>
        <w:t>This programme comprises of 6 courses which is</w:t>
      </w:r>
      <w:r w:rsidR="004B02B0">
        <w:t xml:space="preserve"> made up of 4 core courses; CEB</w:t>
      </w:r>
      <w:r>
        <w:t>61, CEB62, CEB63, CEB64; and 2 courses to be selected from the 4 electives; C</w:t>
      </w:r>
      <w:r w:rsidR="004B02B0">
        <w:t>EB65, CEB66, CEB</w:t>
      </w:r>
      <w:r>
        <w:t xml:space="preserve">67 and CEB68. </w:t>
      </w:r>
    </w:p>
    <w:tbl>
      <w:tblPr>
        <w:tblStyle w:val="TableGrid"/>
        <w:tblW w:w="8906" w:type="dxa"/>
        <w:tblInd w:w="94" w:type="dxa"/>
        <w:tblLayout w:type="fixed"/>
        <w:tblCellMar>
          <w:top w:w="44" w:type="dxa"/>
          <w:left w:w="104" w:type="dxa"/>
          <w:right w:w="64" w:type="dxa"/>
        </w:tblCellMar>
        <w:tblLook w:val="04A0" w:firstRow="1" w:lastRow="0" w:firstColumn="1" w:lastColumn="0" w:noHBand="0" w:noVBand="1"/>
      </w:tblPr>
      <w:tblGrid>
        <w:gridCol w:w="1577"/>
        <w:gridCol w:w="2734"/>
        <w:gridCol w:w="1080"/>
        <w:gridCol w:w="1080"/>
        <w:gridCol w:w="1719"/>
        <w:gridCol w:w="716"/>
      </w:tblGrid>
      <w:tr w:rsidR="002D5062" w:rsidTr="00C11265">
        <w:trPr>
          <w:trHeight w:val="545"/>
        </w:trPr>
        <w:tc>
          <w:tcPr>
            <w:tcW w:w="1577"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left"/>
            </w:pPr>
            <w:r>
              <w:rPr>
                <w:b/>
              </w:rPr>
              <w:t xml:space="preserve">Course Code </w:t>
            </w:r>
          </w:p>
        </w:tc>
        <w:tc>
          <w:tcPr>
            <w:tcW w:w="2734"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2"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5" w:firstLine="0"/>
              <w:jc w:val="left"/>
            </w:pPr>
            <w:r>
              <w:rPr>
                <w:b/>
              </w:rPr>
              <w:t xml:space="preserve">Semester </w:t>
            </w: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Delivery Mode </w:t>
            </w:r>
          </w:p>
        </w:tc>
        <w:tc>
          <w:tcPr>
            <w:tcW w:w="1719"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115" w:firstLine="0"/>
              <w:jc w:val="left"/>
            </w:pPr>
            <w:r>
              <w:rPr>
                <w:b/>
              </w:rPr>
              <w:t xml:space="preserve">Campus </w:t>
            </w:r>
          </w:p>
        </w:tc>
        <w:tc>
          <w:tcPr>
            <w:tcW w:w="716" w:type="dxa"/>
            <w:tcBorders>
              <w:top w:val="single" w:sz="4" w:space="0" w:color="000000"/>
              <w:left w:val="single" w:sz="4" w:space="0" w:color="000000"/>
              <w:bottom w:val="single" w:sz="4" w:space="0" w:color="000000"/>
              <w:right w:val="single" w:sz="4" w:space="0" w:color="000000"/>
            </w:tcBorders>
            <w:shd w:val="clear" w:color="auto" w:fill="DADADB"/>
          </w:tcPr>
          <w:p w:rsidR="009A64D4" w:rsidRDefault="004951EB">
            <w:pPr>
              <w:spacing w:after="0" w:line="259" w:lineRule="auto"/>
              <w:ind w:left="0" w:firstLine="0"/>
              <w:jc w:val="center"/>
            </w:pPr>
            <w:r>
              <w:rPr>
                <w:b/>
              </w:rPr>
              <w:t xml:space="preserve">Fees (FJD) </w:t>
            </w:r>
          </w:p>
        </w:tc>
      </w:tr>
      <w:tr w:rsidR="009A64D4" w:rsidTr="00C11265">
        <w:trPr>
          <w:trHeight w:val="568"/>
        </w:trPr>
        <w:tc>
          <w:tcPr>
            <w:tcW w:w="1577" w:type="dxa"/>
            <w:tcBorders>
              <w:top w:val="single" w:sz="4" w:space="0" w:color="000000"/>
              <w:left w:val="single" w:sz="4" w:space="0" w:color="000000"/>
              <w:bottom w:val="single" w:sz="4" w:space="0" w:color="000000"/>
              <w:right w:val="single" w:sz="4" w:space="0" w:color="000000"/>
            </w:tcBorders>
            <w:vAlign w:val="center"/>
          </w:tcPr>
          <w:p w:rsidR="009A64D4" w:rsidRDefault="00C90150">
            <w:pPr>
              <w:spacing w:after="0" w:line="259" w:lineRule="auto"/>
              <w:ind w:left="0" w:firstLine="0"/>
              <w:jc w:val="left"/>
            </w:pPr>
            <w:r>
              <w:t>CEB</w:t>
            </w:r>
            <w:r w:rsidR="004951EB">
              <w:t xml:space="preserve">61 Core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Business Ethics and Leadership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rsidP="00C11265">
            <w:pPr>
              <w:spacing w:after="0" w:line="259" w:lineRule="auto"/>
              <w:jc w:val="left"/>
            </w:pPr>
            <w:proofErr w:type="spellStart"/>
            <w:r>
              <w:t>Laucala</w:t>
            </w:r>
            <w:proofErr w:type="spellEnd"/>
            <w:r>
              <w:t>/</w:t>
            </w:r>
            <w:proofErr w:type="spellStart"/>
            <w:r>
              <w:t>Lautoka</w:t>
            </w:r>
            <w:proofErr w:type="spellEnd"/>
            <w:r>
              <w:t>/</w:t>
            </w:r>
            <w:proofErr w:type="spellStart"/>
            <w:r w:rsidR="00915F86">
              <w:t>Labasa</w:t>
            </w:r>
            <w:proofErr w:type="spellEnd"/>
            <w:r w:rsidR="00915F86">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rsidP="009D12DD">
            <w:pPr>
              <w:spacing w:after="0" w:line="259" w:lineRule="auto"/>
              <w:ind w:left="32" w:firstLine="0"/>
              <w:jc w:val="left"/>
            </w:pPr>
            <w:r>
              <w:t>$675</w:t>
            </w:r>
            <w:r w:rsidR="004951EB">
              <w:t xml:space="preserve"> </w:t>
            </w:r>
          </w:p>
        </w:tc>
      </w:tr>
      <w:tr w:rsidR="009A64D4" w:rsidTr="00C11265">
        <w:trPr>
          <w:trHeight w:val="547"/>
        </w:trPr>
        <w:tc>
          <w:tcPr>
            <w:tcW w:w="1577" w:type="dxa"/>
            <w:tcBorders>
              <w:top w:val="single" w:sz="4" w:space="0" w:color="000000"/>
              <w:left w:val="single" w:sz="4" w:space="0" w:color="000000"/>
              <w:bottom w:val="single" w:sz="4" w:space="0" w:color="000000"/>
              <w:right w:val="single" w:sz="4" w:space="0" w:color="000000"/>
            </w:tcBorders>
            <w:vAlign w:val="center"/>
          </w:tcPr>
          <w:p w:rsidR="009A64D4" w:rsidRDefault="00C90150">
            <w:pPr>
              <w:spacing w:after="0" w:line="259" w:lineRule="auto"/>
              <w:ind w:left="0" w:firstLine="0"/>
              <w:jc w:val="left"/>
            </w:pPr>
            <w:r>
              <w:t>CEB</w:t>
            </w:r>
            <w:r w:rsidR="004951EB">
              <w:t xml:space="preserve">62 Core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Strategic Planning and Risk </w:t>
            </w:r>
          </w:p>
          <w:p w:rsidR="009A64D4" w:rsidRDefault="004951EB">
            <w:pPr>
              <w:spacing w:after="0" w:line="259" w:lineRule="auto"/>
              <w:ind w:left="2" w:firstLine="0"/>
              <w:jc w:val="left"/>
            </w:pPr>
            <w:r>
              <w:t xml:space="preserve">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rsidP="009D12DD">
            <w:pPr>
              <w:spacing w:after="0" w:line="259" w:lineRule="auto"/>
              <w:ind w:left="32" w:firstLine="0"/>
              <w:jc w:val="left"/>
            </w:pPr>
            <w:r>
              <w:t>$675</w:t>
            </w:r>
            <w:r w:rsidR="004951EB">
              <w:t xml:space="preserve"> </w:t>
            </w:r>
          </w:p>
        </w:tc>
      </w:tr>
      <w:tr w:rsidR="009A64D4" w:rsidTr="00C11265">
        <w:trPr>
          <w:trHeight w:val="557"/>
        </w:trPr>
        <w:tc>
          <w:tcPr>
            <w:tcW w:w="1577" w:type="dxa"/>
            <w:tcBorders>
              <w:top w:val="single" w:sz="4" w:space="0" w:color="000000"/>
              <w:left w:val="single" w:sz="4" w:space="0" w:color="000000"/>
              <w:bottom w:val="single" w:sz="4" w:space="0" w:color="000000"/>
              <w:right w:val="single" w:sz="4" w:space="0" w:color="000000"/>
            </w:tcBorders>
          </w:tcPr>
          <w:p w:rsidR="009A64D4" w:rsidRDefault="00C90150">
            <w:pPr>
              <w:spacing w:after="0" w:line="259" w:lineRule="auto"/>
              <w:ind w:left="0" w:firstLine="0"/>
              <w:jc w:val="left"/>
            </w:pPr>
            <w:r>
              <w:t>CEB</w:t>
            </w:r>
            <w:r w:rsidR="004951EB">
              <w:t xml:space="preserve">63 Core </w:t>
            </w:r>
          </w:p>
          <w:p w:rsidR="009A64D4" w:rsidRDefault="004951EB">
            <w:pPr>
              <w:spacing w:after="0" w:line="259" w:lineRule="auto"/>
              <w:ind w:left="0" w:firstLine="0"/>
              <w:jc w:val="left"/>
            </w:pPr>
            <w:r>
              <w:t xml:space="preserv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Total Quality and Change Management  </w:t>
            </w:r>
          </w:p>
        </w:tc>
        <w:tc>
          <w:tcPr>
            <w:tcW w:w="108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right="41" w:firstLine="0"/>
              <w:jc w:val="center"/>
            </w:pPr>
            <w:r>
              <w:t xml:space="preserve">2 </w:t>
            </w:r>
          </w:p>
          <w:p w:rsidR="009A64D4" w:rsidRDefault="004951EB">
            <w:pPr>
              <w:spacing w:after="0" w:line="259" w:lineRule="auto"/>
              <w:ind w:left="7"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pPr>
              <w:spacing w:after="0" w:line="259" w:lineRule="auto"/>
              <w:ind w:left="32" w:firstLine="0"/>
              <w:jc w:val="left"/>
            </w:pPr>
            <w:r>
              <w:t>$675</w:t>
            </w:r>
          </w:p>
        </w:tc>
      </w:tr>
      <w:tr w:rsidR="009A64D4" w:rsidTr="00C11265">
        <w:trPr>
          <w:trHeight w:val="547"/>
        </w:trPr>
        <w:tc>
          <w:tcPr>
            <w:tcW w:w="1577" w:type="dxa"/>
            <w:tcBorders>
              <w:top w:val="single" w:sz="4" w:space="0" w:color="000000"/>
              <w:left w:val="single" w:sz="4" w:space="0" w:color="000000"/>
              <w:bottom w:val="single" w:sz="4" w:space="0" w:color="000000"/>
              <w:right w:val="single" w:sz="4" w:space="0" w:color="000000"/>
            </w:tcBorders>
            <w:vAlign w:val="center"/>
          </w:tcPr>
          <w:p w:rsidR="009A64D4" w:rsidRDefault="00C90150">
            <w:pPr>
              <w:spacing w:after="0" w:line="259" w:lineRule="auto"/>
              <w:ind w:left="0" w:firstLine="0"/>
              <w:jc w:val="left"/>
            </w:pPr>
            <w:r>
              <w:t>CEB</w:t>
            </w:r>
            <w:r w:rsidR="004951EB">
              <w:t xml:space="preserve">64 Core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Business Communication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2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pPr>
              <w:spacing w:after="0" w:line="259" w:lineRule="auto"/>
              <w:ind w:left="32" w:firstLine="0"/>
              <w:jc w:val="left"/>
            </w:pPr>
            <w:r>
              <w:t>$675</w:t>
            </w:r>
          </w:p>
        </w:tc>
      </w:tr>
      <w:tr w:rsidR="009A64D4" w:rsidTr="00C11265">
        <w:trPr>
          <w:trHeight w:val="547"/>
        </w:trPr>
        <w:tc>
          <w:tcPr>
            <w:tcW w:w="1577" w:type="dxa"/>
            <w:tcBorders>
              <w:top w:val="single" w:sz="4" w:space="0" w:color="000000"/>
              <w:left w:val="single" w:sz="4" w:space="0" w:color="000000"/>
              <w:bottom w:val="single" w:sz="4" w:space="0" w:color="000000"/>
              <w:right w:val="single" w:sz="4" w:space="0" w:color="000000"/>
            </w:tcBorders>
            <w:vAlign w:val="center"/>
          </w:tcPr>
          <w:p w:rsidR="009A64D4" w:rsidRDefault="00C90150">
            <w:pPr>
              <w:spacing w:after="0" w:line="259" w:lineRule="auto"/>
              <w:ind w:left="0" w:firstLine="0"/>
              <w:jc w:val="left"/>
            </w:pPr>
            <w:r>
              <w:t>CEB</w:t>
            </w:r>
            <w:r w:rsidR="004951EB">
              <w:t xml:space="preserve">65 Elective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People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pPr>
              <w:spacing w:after="0" w:line="259" w:lineRule="auto"/>
              <w:ind w:left="32" w:firstLine="0"/>
              <w:jc w:val="left"/>
            </w:pPr>
            <w:r>
              <w:t>$675</w:t>
            </w:r>
          </w:p>
        </w:tc>
      </w:tr>
      <w:tr w:rsidR="009A64D4" w:rsidTr="00C11265">
        <w:trPr>
          <w:trHeight w:val="547"/>
        </w:trPr>
        <w:tc>
          <w:tcPr>
            <w:tcW w:w="1577" w:type="dxa"/>
            <w:tcBorders>
              <w:top w:val="single" w:sz="4" w:space="0" w:color="000000"/>
              <w:left w:val="single" w:sz="4" w:space="0" w:color="000000"/>
              <w:bottom w:val="single" w:sz="4" w:space="0" w:color="000000"/>
              <w:right w:val="single" w:sz="4" w:space="0" w:color="000000"/>
            </w:tcBorders>
          </w:tcPr>
          <w:p w:rsidR="009A64D4" w:rsidRDefault="00C90150">
            <w:pPr>
              <w:spacing w:after="0" w:line="259" w:lineRule="auto"/>
              <w:ind w:left="0" w:firstLine="0"/>
              <w:jc w:val="left"/>
            </w:pPr>
            <w:r>
              <w:t>CEB</w:t>
            </w:r>
            <w:r w:rsidR="004951EB">
              <w:t xml:space="preserve">66 Elective </w:t>
            </w:r>
          </w:p>
        </w:tc>
        <w:tc>
          <w:tcPr>
            <w:tcW w:w="2734"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2" w:firstLine="0"/>
              <w:jc w:val="left"/>
            </w:pPr>
            <w:r>
              <w:t xml:space="preserve">Managing Projects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1 </w:t>
            </w:r>
            <w:r w:rsidR="004273A1">
              <w:t>&amp; 2</w:t>
            </w:r>
          </w:p>
        </w:tc>
        <w:tc>
          <w:tcPr>
            <w:tcW w:w="1080"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tcPr>
          <w:p w:rsidR="009A64D4" w:rsidRDefault="004B02B0">
            <w:pPr>
              <w:spacing w:after="0" w:line="259" w:lineRule="auto"/>
              <w:ind w:left="32" w:firstLine="0"/>
              <w:jc w:val="left"/>
            </w:pPr>
            <w:r>
              <w:t>$675</w:t>
            </w:r>
          </w:p>
        </w:tc>
      </w:tr>
      <w:tr w:rsidR="009A64D4" w:rsidTr="00C11265">
        <w:trPr>
          <w:trHeight w:val="547"/>
        </w:trPr>
        <w:tc>
          <w:tcPr>
            <w:tcW w:w="1577" w:type="dxa"/>
            <w:tcBorders>
              <w:top w:val="single" w:sz="4" w:space="0" w:color="000000"/>
              <w:left w:val="single" w:sz="4" w:space="0" w:color="000000"/>
              <w:bottom w:val="single" w:sz="4" w:space="0" w:color="000000"/>
              <w:right w:val="single" w:sz="4" w:space="0" w:color="000000"/>
            </w:tcBorders>
            <w:vAlign w:val="center"/>
          </w:tcPr>
          <w:p w:rsidR="009A64D4" w:rsidRDefault="00C90150">
            <w:pPr>
              <w:spacing w:after="0" w:line="259" w:lineRule="auto"/>
              <w:ind w:left="0" w:firstLine="0"/>
              <w:jc w:val="left"/>
            </w:pPr>
            <w:r>
              <w:lastRenderedPageBreak/>
              <w:t>CEB</w:t>
            </w:r>
            <w:r w:rsidR="004951EB">
              <w:t xml:space="preserve">67 Elective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Marketing and Sales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2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pPr>
              <w:spacing w:after="0" w:line="259" w:lineRule="auto"/>
              <w:ind w:left="32" w:firstLine="0"/>
              <w:jc w:val="left"/>
            </w:pPr>
            <w:r>
              <w:t>$675</w:t>
            </w:r>
          </w:p>
        </w:tc>
      </w:tr>
      <w:tr w:rsidR="009A64D4" w:rsidTr="00C11265">
        <w:trPr>
          <w:trHeight w:val="586"/>
        </w:trPr>
        <w:tc>
          <w:tcPr>
            <w:tcW w:w="1577" w:type="dxa"/>
            <w:tcBorders>
              <w:top w:val="single" w:sz="4" w:space="0" w:color="000000"/>
              <w:left w:val="single" w:sz="4" w:space="0" w:color="000000"/>
              <w:bottom w:val="single" w:sz="4" w:space="0" w:color="000000"/>
              <w:right w:val="single" w:sz="4" w:space="0" w:color="000000"/>
            </w:tcBorders>
            <w:vAlign w:val="center"/>
          </w:tcPr>
          <w:p w:rsidR="009A64D4" w:rsidRDefault="00C90150">
            <w:pPr>
              <w:spacing w:after="0" w:line="259" w:lineRule="auto"/>
              <w:ind w:left="0" w:firstLine="0"/>
              <w:jc w:val="left"/>
            </w:pPr>
            <w:r>
              <w:t>CEB</w:t>
            </w:r>
            <w:r w:rsidR="004951EB">
              <w:t xml:space="preserve">68 Elective </w:t>
            </w:r>
          </w:p>
        </w:tc>
        <w:tc>
          <w:tcPr>
            <w:tcW w:w="2734" w:type="dxa"/>
            <w:tcBorders>
              <w:top w:val="single" w:sz="4" w:space="0" w:color="000000"/>
              <w:left w:val="single" w:sz="4" w:space="0" w:color="000000"/>
              <w:bottom w:val="single" w:sz="4" w:space="0" w:color="000000"/>
              <w:right w:val="single" w:sz="4" w:space="0" w:color="000000"/>
            </w:tcBorders>
          </w:tcPr>
          <w:p w:rsidR="009A64D4" w:rsidRDefault="004951EB">
            <w:pPr>
              <w:spacing w:after="0" w:line="259" w:lineRule="auto"/>
              <w:ind w:left="2" w:firstLine="0"/>
              <w:jc w:val="left"/>
            </w:pPr>
            <w:r>
              <w:t xml:space="preserve">Financial Management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1" w:firstLine="0"/>
              <w:jc w:val="center"/>
            </w:pPr>
            <w:r>
              <w:t xml:space="preserve">2 </w:t>
            </w:r>
          </w:p>
        </w:tc>
        <w:tc>
          <w:tcPr>
            <w:tcW w:w="1080" w:type="dxa"/>
            <w:tcBorders>
              <w:top w:val="single" w:sz="4" w:space="0" w:color="000000"/>
              <w:left w:val="single" w:sz="4" w:space="0" w:color="000000"/>
              <w:bottom w:val="single" w:sz="4" w:space="0" w:color="000000"/>
              <w:right w:val="single" w:sz="4" w:space="0" w:color="000000"/>
            </w:tcBorders>
            <w:vAlign w:val="center"/>
          </w:tcPr>
          <w:p w:rsidR="009A64D4" w:rsidRDefault="004951EB">
            <w:pPr>
              <w:spacing w:after="0" w:line="259" w:lineRule="auto"/>
              <w:ind w:left="0" w:right="44" w:firstLine="0"/>
              <w:jc w:val="center"/>
            </w:pPr>
            <w:r>
              <w:t xml:space="preserve">Blended </w:t>
            </w:r>
          </w:p>
        </w:tc>
        <w:tc>
          <w:tcPr>
            <w:tcW w:w="1719" w:type="dxa"/>
            <w:tcBorders>
              <w:top w:val="single" w:sz="4" w:space="0" w:color="000000"/>
              <w:left w:val="single" w:sz="4" w:space="0" w:color="000000"/>
              <w:bottom w:val="single" w:sz="4" w:space="0" w:color="000000"/>
              <w:right w:val="single" w:sz="4" w:space="0" w:color="000000"/>
            </w:tcBorders>
          </w:tcPr>
          <w:p w:rsidR="009A64D4" w:rsidRDefault="00C11265">
            <w:pPr>
              <w:spacing w:after="0" w:line="259" w:lineRule="auto"/>
              <w:ind w:left="22" w:firstLine="0"/>
              <w:jc w:val="left"/>
            </w:pPr>
            <w:proofErr w:type="spellStart"/>
            <w:r>
              <w:t>Laucala</w:t>
            </w:r>
            <w:proofErr w:type="spellEnd"/>
            <w:r>
              <w:t>/</w:t>
            </w:r>
            <w:proofErr w:type="spellStart"/>
            <w:r>
              <w:t>Lautoka</w:t>
            </w:r>
            <w:proofErr w:type="spellEnd"/>
            <w:r>
              <w:t>/</w:t>
            </w:r>
            <w:proofErr w:type="spellStart"/>
            <w:r>
              <w:t>Labasa</w:t>
            </w:r>
            <w:proofErr w:type="spellEnd"/>
            <w:r>
              <w:t xml:space="preserve">  </w:t>
            </w:r>
          </w:p>
        </w:tc>
        <w:tc>
          <w:tcPr>
            <w:tcW w:w="716" w:type="dxa"/>
            <w:tcBorders>
              <w:top w:val="single" w:sz="4" w:space="0" w:color="000000"/>
              <w:left w:val="single" w:sz="4" w:space="0" w:color="000000"/>
              <w:bottom w:val="single" w:sz="4" w:space="0" w:color="000000"/>
              <w:right w:val="single" w:sz="4" w:space="0" w:color="000000"/>
            </w:tcBorders>
            <w:vAlign w:val="center"/>
          </w:tcPr>
          <w:p w:rsidR="009A64D4" w:rsidRDefault="004B02B0">
            <w:pPr>
              <w:spacing w:after="0" w:line="259" w:lineRule="auto"/>
              <w:ind w:left="32" w:firstLine="0"/>
              <w:jc w:val="left"/>
            </w:pPr>
            <w:r>
              <w:t>$675</w:t>
            </w:r>
          </w:p>
        </w:tc>
      </w:tr>
    </w:tbl>
    <w:p w:rsidR="009A64D4" w:rsidRDefault="004951EB">
      <w:pPr>
        <w:spacing w:after="0" w:line="259" w:lineRule="auto"/>
        <w:ind w:left="2" w:firstLine="0"/>
        <w:jc w:val="left"/>
      </w:pPr>
      <w:r>
        <w:rPr>
          <w:b/>
        </w:rPr>
        <w:t xml:space="preserve"> </w:t>
      </w:r>
    </w:p>
    <w:p w:rsidR="009A64D4" w:rsidRDefault="004951EB">
      <w:pPr>
        <w:pStyle w:val="Heading1"/>
        <w:ind w:left="-3"/>
      </w:pPr>
      <w:r>
        <w:t xml:space="preserve">ASSESSMENT </w:t>
      </w:r>
    </w:p>
    <w:p w:rsidR="009A64D4" w:rsidRDefault="006B3509">
      <w:pPr>
        <w:spacing w:after="221"/>
        <w:ind w:left="-3"/>
      </w:pPr>
      <w:r>
        <w:t>A</w:t>
      </w:r>
      <w:r w:rsidR="004951EB">
        <w:t>ssessment varies with each course which may include observations, question and answers, case studies, portfolios, work samples, assignments, written tasks, oral questioning, projects, training record books, practical demonstrations</w:t>
      </w:r>
      <w:r>
        <w:t xml:space="preserve">, and third party reports. </w:t>
      </w:r>
    </w:p>
    <w:p w:rsidR="009A64D4" w:rsidRDefault="004951EB">
      <w:pPr>
        <w:pStyle w:val="Heading1"/>
        <w:ind w:left="-3"/>
      </w:pPr>
      <w:r>
        <w:t xml:space="preserve">RECOGNITION OF PRIOR LEARNING </w:t>
      </w:r>
    </w:p>
    <w:p w:rsidR="009A64D4" w:rsidRDefault="004951EB">
      <w:pPr>
        <w:spacing w:after="221"/>
        <w:ind w:left="-3"/>
      </w:pPr>
      <w:r>
        <w:t xml:space="preserve">Recognition of Prior Learning (RPL) takes into account the knowledge and skills you have already gained through your previous education and work. This may be through formal or informal training, paid or unpaid work experience, and can earn you credit if relevant to the courses of this programme. Student may apply for RPL with $100 application fee when enrolling for the programme.  Student is to pay full course fee for the courses that have been awarded with an RPL.  </w:t>
      </w:r>
    </w:p>
    <w:p w:rsidR="009A64D4" w:rsidRDefault="004951EB">
      <w:pPr>
        <w:pStyle w:val="Heading1"/>
        <w:ind w:left="-3"/>
      </w:pPr>
      <w:r>
        <w:t>CREDIT TRANSFER</w:t>
      </w:r>
      <w:r>
        <w:rPr>
          <w:b w:val="0"/>
        </w:rPr>
        <w:t xml:space="preserve"> </w:t>
      </w:r>
    </w:p>
    <w:p w:rsidR="009A64D4" w:rsidRDefault="004951EB">
      <w:pPr>
        <w:ind w:left="-3"/>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 off absolute decision lies with Pacific TAFE. There is no cost for this arrangement.  </w:t>
      </w:r>
    </w:p>
    <w:p w:rsidR="009A64D4" w:rsidRDefault="004951EB">
      <w:pPr>
        <w:spacing w:after="0" w:line="259" w:lineRule="auto"/>
        <w:ind w:left="1" w:firstLine="0"/>
        <w:jc w:val="left"/>
      </w:pPr>
      <w:r>
        <w:t xml:space="preserve"> </w:t>
      </w:r>
    </w:p>
    <w:p w:rsidR="009A64D4" w:rsidRDefault="004951EB">
      <w:pPr>
        <w:pStyle w:val="Heading1"/>
        <w:ind w:left="-3"/>
      </w:pPr>
      <w:r>
        <w:t xml:space="preserve">EXIT POINTS </w:t>
      </w:r>
    </w:p>
    <w:p w:rsidR="009A64D4" w:rsidRDefault="004951EB">
      <w:pPr>
        <w:spacing w:after="221"/>
        <w:ind w:left="-3"/>
      </w:pPr>
      <w:r>
        <w:t xml:space="preserve">You may exit from this qualification and receive a Statement of Attainment for courses you have successfully completed.  </w:t>
      </w:r>
    </w:p>
    <w:p w:rsidR="009A64D4" w:rsidRDefault="004951EB">
      <w:pPr>
        <w:pStyle w:val="Heading1"/>
        <w:ind w:left="-3"/>
      </w:pPr>
      <w:r>
        <w:t xml:space="preserve">LEARNING RESOURCES &amp; SUPPORT SERVICES </w:t>
      </w:r>
    </w:p>
    <w:p w:rsidR="009A64D4" w:rsidRDefault="004951EB">
      <w:pPr>
        <w:spacing w:after="221"/>
        <w:ind w:left="-3"/>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9A64D4" w:rsidRDefault="004951EB">
      <w:pPr>
        <w:pStyle w:val="Heading1"/>
        <w:ind w:left="-3"/>
      </w:pPr>
      <w:r>
        <w:t xml:space="preserve">USP’S OBLIGATIONS, STUDENTS’ RIGHTS  </w:t>
      </w:r>
    </w:p>
    <w:p w:rsidR="009A64D4" w:rsidRDefault="004951EB">
      <w:pPr>
        <w:ind w:left="-3"/>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9A64D4" w:rsidRDefault="004951EB">
      <w:pPr>
        <w:spacing w:after="0" w:line="259" w:lineRule="auto"/>
        <w:ind w:left="0" w:firstLine="0"/>
        <w:jc w:val="left"/>
      </w:pPr>
      <w:r>
        <w:t xml:space="preserve"> </w:t>
      </w:r>
    </w:p>
    <w:p w:rsidR="009A64D4" w:rsidRDefault="004951EB" w:rsidP="00210336">
      <w:pPr>
        <w:spacing w:after="0" w:line="259" w:lineRule="auto"/>
        <w:ind w:left="-3"/>
        <w:jc w:val="left"/>
      </w:pPr>
      <w:r>
        <w:rPr>
          <w:b/>
        </w:rPr>
        <w:t xml:space="preserve">FOR MORE </w:t>
      </w:r>
      <w:proofErr w:type="gramStart"/>
      <w:r>
        <w:rPr>
          <w:b/>
        </w:rPr>
        <w:t>INFORMATION</w:t>
      </w:r>
      <w:proofErr w:type="gramEnd"/>
      <w:r>
        <w:rPr>
          <w:b/>
        </w:rPr>
        <w:t xml:space="preserve"> CONTACT: </w:t>
      </w:r>
    </w:p>
    <w:p w:rsidR="009A64D4" w:rsidRDefault="004951EB">
      <w:pPr>
        <w:tabs>
          <w:tab w:val="center" w:pos="4512"/>
          <w:tab w:val="center" w:pos="5040"/>
          <w:tab w:val="center" w:pos="5760"/>
        </w:tabs>
        <w:ind w:left="-13" w:firstLine="0"/>
        <w:jc w:val="left"/>
      </w:pPr>
      <w:r>
        <w:t xml:space="preserve">Customer Service Centre </w:t>
      </w:r>
      <w:r>
        <w:tab/>
        <w:t xml:space="preserve"> </w:t>
      </w:r>
      <w:r>
        <w:tab/>
        <w:t xml:space="preserve"> </w:t>
      </w:r>
      <w:r>
        <w:tab/>
      </w:r>
      <w:r>
        <w:rPr>
          <w:b/>
        </w:rPr>
        <w:t xml:space="preserve"> </w:t>
      </w:r>
    </w:p>
    <w:p w:rsidR="009A64D4" w:rsidRDefault="004951EB">
      <w:pPr>
        <w:tabs>
          <w:tab w:val="center" w:pos="3600"/>
          <w:tab w:val="center" w:pos="4320"/>
          <w:tab w:val="center" w:pos="5040"/>
          <w:tab w:val="center" w:pos="5760"/>
          <w:tab w:val="center" w:pos="6480"/>
        </w:tabs>
        <w:ind w:left="-13" w:firstLine="0"/>
        <w:jc w:val="left"/>
      </w:pPr>
      <w:r>
        <w:t xml:space="preserve">Phone: 3231223/3231224/3231870 </w:t>
      </w:r>
      <w:r>
        <w:tab/>
        <w:t xml:space="preserve"> </w:t>
      </w:r>
      <w:r>
        <w:tab/>
        <w:t xml:space="preserve"> </w:t>
      </w:r>
      <w:r>
        <w:tab/>
        <w:t xml:space="preserve"> </w:t>
      </w:r>
      <w:r>
        <w:tab/>
        <w:t xml:space="preserve"> </w:t>
      </w:r>
      <w:r>
        <w:tab/>
        <w:t xml:space="preserve"> </w:t>
      </w:r>
    </w:p>
    <w:p w:rsidR="00210336" w:rsidRDefault="004951EB">
      <w:pPr>
        <w:spacing w:after="0" w:line="253" w:lineRule="auto"/>
        <w:ind w:left="2" w:right="1698" w:hanging="2"/>
        <w:jc w:val="left"/>
      </w:pPr>
      <w:r>
        <w:t xml:space="preserve">Email: </w:t>
      </w:r>
      <w:r>
        <w:rPr>
          <w:color w:val="0000FF"/>
          <w:u w:val="single" w:color="0000FF"/>
        </w:rPr>
        <w:t>pacifictafe@usp.ac.fj</w:t>
      </w:r>
      <w:r>
        <w:t xml:space="preserve"> </w:t>
      </w:r>
      <w:r>
        <w:tab/>
        <w:t xml:space="preserve"> </w:t>
      </w:r>
      <w:r>
        <w:tab/>
        <w:t xml:space="preserve"> </w:t>
      </w:r>
      <w:r>
        <w:tab/>
        <w:t xml:space="preserve"> </w:t>
      </w:r>
      <w:r>
        <w:tab/>
        <w:t xml:space="preserve"> </w:t>
      </w:r>
      <w:r>
        <w:tab/>
        <w:t xml:space="preserve"> </w:t>
      </w:r>
      <w:r>
        <w:tab/>
        <w:t xml:space="preserve"> </w:t>
      </w:r>
    </w:p>
    <w:p w:rsidR="009A64D4" w:rsidRDefault="004951EB">
      <w:pPr>
        <w:spacing w:after="0" w:line="253" w:lineRule="auto"/>
        <w:ind w:left="2" w:right="1698" w:hanging="2"/>
        <w:jc w:val="left"/>
      </w:pPr>
      <w:r>
        <w:t xml:space="preserve">Website: </w:t>
      </w:r>
      <w:hyperlink r:id="rId6">
        <w:r>
          <w:rPr>
            <w:color w:val="0000FF"/>
            <w:u w:val="single" w:color="0000FF"/>
          </w:rPr>
          <w:t>www.usp.ac.fj/pacifictafe</w:t>
        </w:r>
      </w:hyperlink>
      <w:hyperlink r:id="rId7">
        <w:r>
          <w:t xml:space="preserve"> </w:t>
        </w:r>
      </w:hyperlink>
      <w:r>
        <w:tab/>
        <w:t xml:space="preserve"> </w:t>
      </w:r>
      <w:r>
        <w:tab/>
        <w:t xml:space="preserve"> </w:t>
      </w:r>
      <w:r>
        <w:tab/>
        <w:t xml:space="preserve"> </w:t>
      </w:r>
      <w:r>
        <w:tab/>
        <w:t xml:space="preserve"> </w:t>
      </w:r>
      <w:r>
        <w:tab/>
        <w:t xml:space="preserve"> </w:t>
      </w:r>
    </w:p>
    <w:sectPr w:rsidR="009A64D4" w:rsidSect="00210336">
      <w:pgSz w:w="11906" w:h="16838"/>
      <w:pgMar w:top="360" w:right="1437" w:bottom="36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1FBC"/>
    <w:multiLevelType w:val="hybridMultilevel"/>
    <w:tmpl w:val="64FA37DC"/>
    <w:lvl w:ilvl="0" w:tplc="4D8C5216">
      <w:start w:val="1"/>
      <w:numFmt w:val="upperRoman"/>
      <w:lvlText w:val="(%1)"/>
      <w:lvlJc w:val="left"/>
      <w:pPr>
        <w:ind w:left="707" w:hanging="720"/>
      </w:pPr>
      <w:rPr>
        <w:rFonts w:hint="default"/>
      </w:rPr>
    </w:lvl>
    <w:lvl w:ilvl="1" w:tplc="04090019" w:tentative="1">
      <w:start w:val="1"/>
      <w:numFmt w:val="lowerLetter"/>
      <w:lvlText w:val="%2."/>
      <w:lvlJc w:val="left"/>
      <w:pPr>
        <w:ind w:left="1067" w:hanging="360"/>
      </w:pPr>
    </w:lvl>
    <w:lvl w:ilvl="2" w:tplc="0409001B" w:tentative="1">
      <w:start w:val="1"/>
      <w:numFmt w:val="lowerRoman"/>
      <w:lvlText w:val="%3."/>
      <w:lvlJc w:val="right"/>
      <w:pPr>
        <w:ind w:left="1787" w:hanging="180"/>
      </w:pPr>
    </w:lvl>
    <w:lvl w:ilvl="3" w:tplc="0409000F" w:tentative="1">
      <w:start w:val="1"/>
      <w:numFmt w:val="decimal"/>
      <w:lvlText w:val="%4."/>
      <w:lvlJc w:val="left"/>
      <w:pPr>
        <w:ind w:left="2507" w:hanging="360"/>
      </w:pPr>
    </w:lvl>
    <w:lvl w:ilvl="4" w:tplc="04090019" w:tentative="1">
      <w:start w:val="1"/>
      <w:numFmt w:val="lowerLetter"/>
      <w:lvlText w:val="%5."/>
      <w:lvlJc w:val="left"/>
      <w:pPr>
        <w:ind w:left="3227" w:hanging="360"/>
      </w:pPr>
    </w:lvl>
    <w:lvl w:ilvl="5" w:tplc="0409001B" w:tentative="1">
      <w:start w:val="1"/>
      <w:numFmt w:val="lowerRoman"/>
      <w:lvlText w:val="%6."/>
      <w:lvlJc w:val="right"/>
      <w:pPr>
        <w:ind w:left="3947" w:hanging="180"/>
      </w:pPr>
    </w:lvl>
    <w:lvl w:ilvl="6" w:tplc="0409000F" w:tentative="1">
      <w:start w:val="1"/>
      <w:numFmt w:val="decimal"/>
      <w:lvlText w:val="%7."/>
      <w:lvlJc w:val="left"/>
      <w:pPr>
        <w:ind w:left="4667" w:hanging="360"/>
      </w:pPr>
    </w:lvl>
    <w:lvl w:ilvl="7" w:tplc="04090019" w:tentative="1">
      <w:start w:val="1"/>
      <w:numFmt w:val="lowerLetter"/>
      <w:lvlText w:val="%8."/>
      <w:lvlJc w:val="left"/>
      <w:pPr>
        <w:ind w:left="5387" w:hanging="360"/>
      </w:pPr>
    </w:lvl>
    <w:lvl w:ilvl="8" w:tplc="0409001B" w:tentative="1">
      <w:start w:val="1"/>
      <w:numFmt w:val="lowerRoman"/>
      <w:lvlText w:val="%9."/>
      <w:lvlJc w:val="right"/>
      <w:pPr>
        <w:ind w:left="6107" w:hanging="180"/>
      </w:pPr>
    </w:lvl>
  </w:abstractNum>
  <w:abstractNum w:abstractNumId="1" w15:restartNumberingAfterBreak="0">
    <w:nsid w:val="5A0F4B73"/>
    <w:multiLevelType w:val="hybridMultilevel"/>
    <w:tmpl w:val="85F44152"/>
    <w:lvl w:ilvl="0" w:tplc="731699C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9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427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E474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6EE8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25C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5A6B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F4DD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8455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A85F56"/>
    <w:multiLevelType w:val="hybridMultilevel"/>
    <w:tmpl w:val="5DBC4C24"/>
    <w:lvl w:ilvl="0" w:tplc="0409001B">
      <w:start w:val="1"/>
      <w:numFmt w:val="lowerRoman"/>
      <w:lvlText w:val="%1."/>
      <w:lvlJc w:val="right"/>
      <w:pPr>
        <w:ind w:left="707" w:hanging="360"/>
      </w:pPr>
    </w:lvl>
    <w:lvl w:ilvl="1" w:tplc="04090019" w:tentative="1">
      <w:start w:val="1"/>
      <w:numFmt w:val="lowerLetter"/>
      <w:lvlText w:val="%2."/>
      <w:lvlJc w:val="left"/>
      <w:pPr>
        <w:ind w:left="1427" w:hanging="360"/>
      </w:pPr>
    </w:lvl>
    <w:lvl w:ilvl="2" w:tplc="0409001B" w:tentative="1">
      <w:start w:val="1"/>
      <w:numFmt w:val="lowerRoman"/>
      <w:lvlText w:val="%3."/>
      <w:lvlJc w:val="right"/>
      <w:pPr>
        <w:ind w:left="2147" w:hanging="180"/>
      </w:pPr>
    </w:lvl>
    <w:lvl w:ilvl="3" w:tplc="0409000F" w:tentative="1">
      <w:start w:val="1"/>
      <w:numFmt w:val="decimal"/>
      <w:lvlText w:val="%4."/>
      <w:lvlJc w:val="left"/>
      <w:pPr>
        <w:ind w:left="2867" w:hanging="360"/>
      </w:pPr>
    </w:lvl>
    <w:lvl w:ilvl="4" w:tplc="04090019" w:tentative="1">
      <w:start w:val="1"/>
      <w:numFmt w:val="lowerLetter"/>
      <w:lvlText w:val="%5."/>
      <w:lvlJc w:val="left"/>
      <w:pPr>
        <w:ind w:left="3587" w:hanging="360"/>
      </w:p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4"/>
    <w:rsid w:val="00082271"/>
    <w:rsid w:val="00210336"/>
    <w:rsid w:val="002D5062"/>
    <w:rsid w:val="00306C77"/>
    <w:rsid w:val="004273A1"/>
    <w:rsid w:val="004951EB"/>
    <w:rsid w:val="004B02B0"/>
    <w:rsid w:val="004C5D4B"/>
    <w:rsid w:val="004E19FE"/>
    <w:rsid w:val="006B3509"/>
    <w:rsid w:val="00915F86"/>
    <w:rsid w:val="00920310"/>
    <w:rsid w:val="009A64D4"/>
    <w:rsid w:val="009D12DD"/>
    <w:rsid w:val="00AD190D"/>
    <w:rsid w:val="00C11265"/>
    <w:rsid w:val="00C90150"/>
    <w:rsid w:val="00DF7480"/>
    <w:rsid w:val="00E112A1"/>
    <w:rsid w:val="00F2703E"/>
    <w:rsid w:val="00FC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10B0"/>
  <w15:docId w15:val="{717212C8-3643-4F58-9834-09B5459E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1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c.fj/pacifictafe"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17</cp:revision>
  <dcterms:created xsi:type="dcterms:W3CDTF">2018-09-18T21:17:00Z</dcterms:created>
  <dcterms:modified xsi:type="dcterms:W3CDTF">2021-05-11T00:25:00Z</dcterms:modified>
</cp:coreProperties>
</file>