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2" w:rsidRDefault="00056B93" w:rsidP="004763E2">
      <w:pPr>
        <w:spacing w:after="388" w:line="259" w:lineRule="auto"/>
        <w:ind w:left="0" w:firstLine="0"/>
        <w:jc w:val="left"/>
        <w:rPr>
          <w:b/>
          <w:noProof/>
        </w:rPr>
      </w:pPr>
      <w:r w:rsidRPr="005C0C28">
        <w:rPr>
          <w:noProof/>
        </w:rPr>
        <w:drawing>
          <wp:anchor distT="0" distB="0" distL="114300" distR="114300" simplePos="0" relativeHeight="251659264" behindDoc="1" locked="0" layoutInCell="1" allowOverlap="1" wp14:anchorId="3EF28315" wp14:editId="789B9C62">
            <wp:simplePos x="0" y="0"/>
            <wp:positionH relativeFrom="margin">
              <wp:align>right</wp:align>
            </wp:positionH>
            <wp:positionV relativeFrom="paragraph">
              <wp:posOffset>171450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42C" w:rsidRDefault="00DD642C" w:rsidP="004763E2">
      <w:pPr>
        <w:spacing w:after="388" w:line="259" w:lineRule="auto"/>
        <w:ind w:left="0" w:firstLine="0"/>
        <w:jc w:val="left"/>
        <w:rPr>
          <w:b/>
          <w:sz w:val="32"/>
          <w:szCs w:val="32"/>
        </w:rPr>
      </w:pPr>
    </w:p>
    <w:p w:rsidR="004763E2" w:rsidRPr="00D610D4" w:rsidRDefault="00AA06BC" w:rsidP="004763E2">
      <w:pPr>
        <w:pStyle w:val="NoSpacing"/>
        <w:rPr>
          <w:b/>
          <w:sz w:val="32"/>
          <w:szCs w:val="32"/>
          <w:u w:val="single"/>
        </w:rPr>
      </w:pPr>
      <w:r w:rsidRPr="00D610D4">
        <w:rPr>
          <w:b/>
          <w:sz w:val="32"/>
          <w:szCs w:val="32"/>
          <w:u w:val="single"/>
        </w:rPr>
        <w:t xml:space="preserve">DIPLOMA </w:t>
      </w:r>
      <w:r w:rsidR="001511BE">
        <w:rPr>
          <w:b/>
          <w:sz w:val="32"/>
          <w:szCs w:val="32"/>
          <w:u w:val="single"/>
        </w:rPr>
        <w:t>OF</w:t>
      </w:r>
      <w:r w:rsidR="001511BE" w:rsidRPr="00D610D4">
        <w:rPr>
          <w:b/>
          <w:sz w:val="32"/>
          <w:szCs w:val="32"/>
          <w:u w:val="single"/>
        </w:rPr>
        <w:t xml:space="preserve"> </w:t>
      </w:r>
      <w:r w:rsidRPr="00D610D4">
        <w:rPr>
          <w:b/>
          <w:sz w:val="32"/>
          <w:szCs w:val="32"/>
          <w:u w:val="single"/>
        </w:rPr>
        <w:t>ACCOUNTING (LEVEL 5)</w:t>
      </w:r>
    </w:p>
    <w:p w:rsidR="00BF5D3F" w:rsidRPr="001511BE" w:rsidRDefault="00AA06BC" w:rsidP="004763E2">
      <w:pPr>
        <w:pStyle w:val="NoSpacing"/>
        <w:rPr>
          <w:b/>
        </w:rPr>
      </w:pPr>
      <w:r w:rsidRPr="001E3659">
        <w:rPr>
          <w:b/>
        </w:rPr>
        <w:t xml:space="preserve">This </w:t>
      </w:r>
      <w:r w:rsidR="006D7EFC">
        <w:rPr>
          <w:rFonts w:asciiTheme="minorHAnsi" w:hAnsiTheme="minorHAnsi" w:cstheme="minorHAnsi"/>
          <w:b/>
        </w:rPr>
        <w:t xml:space="preserve">qualification </w:t>
      </w:r>
      <w:r w:rsidRPr="001E3659">
        <w:rPr>
          <w:b/>
        </w:rPr>
        <w:t xml:space="preserve">is </w:t>
      </w:r>
      <w:bookmarkStart w:id="0" w:name="_GoBack"/>
      <w:bookmarkEnd w:id="0"/>
      <w:r w:rsidR="00DD15FE" w:rsidRPr="001E3659">
        <w:rPr>
          <w:b/>
        </w:rPr>
        <w:t xml:space="preserve">nationally </w:t>
      </w:r>
      <w:r w:rsidR="00EE7D9E" w:rsidRPr="001E3659">
        <w:rPr>
          <w:b/>
        </w:rPr>
        <w:t>accredited on</w:t>
      </w:r>
      <w:r w:rsidR="00DD15FE" w:rsidRPr="001E3659">
        <w:rPr>
          <w:b/>
        </w:rPr>
        <w:t>to</w:t>
      </w:r>
      <w:r w:rsidR="00EE7D9E" w:rsidRPr="001E3659">
        <w:rPr>
          <w:b/>
        </w:rPr>
        <w:t xml:space="preserve"> the Fiji Qualification</w:t>
      </w:r>
      <w:r w:rsidR="00D84CE3" w:rsidRPr="001E3659">
        <w:rPr>
          <w:b/>
        </w:rPr>
        <w:t>s</w:t>
      </w:r>
      <w:r w:rsidR="00EE7D9E" w:rsidRPr="001E3659">
        <w:rPr>
          <w:b/>
        </w:rPr>
        <w:t xml:space="preserve"> Framework (FQF) </w:t>
      </w:r>
      <w:r w:rsidR="00DD15FE" w:rsidRPr="001E3659">
        <w:rPr>
          <w:b/>
        </w:rPr>
        <w:t xml:space="preserve">by the </w:t>
      </w:r>
      <w:r w:rsidR="00EE7D9E" w:rsidRPr="001E3659">
        <w:rPr>
          <w:b/>
        </w:rPr>
        <w:t>Fiji Higher Education Commission (FHEC).</w:t>
      </w:r>
      <w:r w:rsidR="001511BE" w:rsidRPr="001E3659">
        <w:rPr>
          <w:b/>
        </w:rPr>
        <w:t xml:space="preserve"> </w:t>
      </w:r>
      <w:r w:rsidR="000628F5">
        <w:rPr>
          <w:b/>
        </w:rPr>
        <w:t>It</w:t>
      </w:r>
      <w:r w:rsidR="001511BE" w:rsidRPr="001E3659">
        <w:rPr>
          <w:b/>
        </w:rPr>
        <w:t xml:space="preserve"> is also registered on the Pacific Register of Qualifications and Standards (PRQS).</w:t>
      </w:r>
      <w:r w:rsidRPr="001E3659">
        <w:rPr>
          <w:b/>
        </w:rPr>
        <w:t xml:space="preserve"> </w:t>
      </w:r>
    </w:p>
    <w:p w:rsidR="00A867E5" w:rsidRDefault="00A867E5">
      <w:pPr>
        <w:pStyle w:val="Heading1"/>
        <w:ind w:left="-4" w:right="0"/>
      </w:pPr>
    </w:p>
    <w:p w:rsidR="00BF5D3F" w:rsidRDefault="00AA06BC">
      <w:pPr>
        <w:pStyle w:val="Heading1"/>
        <w:ind w:left="-4" w:right="0"/>
      </w:pPr>
      <w:r>
        <w:t xml:space="preserve">DESCRIPTION </w:t>
      </w:r>
    </w:p>
    <w:p w:rsidR="00BF5D3F" w:rsidRDefault="00AA06BC" w:rsidP="00710E6C">
      <w:pPr>
        <w:spacing w:after="221"/>
        <w:ind w:left="-5"/>
      </w:pPr>
      <w:r>
        <w:t xml:space="preserve">This qualification reflects accounting job roles in financial services and other industries requiring accounting support functions. The course addresses accounting processes and standards for administrative support roles within an organizational setting.  </w:t>
      </w:r>
      <w:r>
        <w:rPr>
          <w:b/>
        </w:rPr>
        <w:t xml:space="preserve"> </w:t>
      </w:r>
    </w:p>
    <w:p w:rsidR="00BF5D3F" w:rsidRDefault="00AA06BC">
      <w:pPr>
        <w:pStyle w:val="Heading1"/>
        <w:ind w:left="-4" w:right="0"/>
      </w:pPr>
      <w:r>
        <w:t xml:space="preserve">CAREER OPPORTUNITIES  </w:t>
      </w:r>
    </w:p>
    <w:p w:rsidR="00BF5D3F" w:rsidRDefault="00AA06BC">
      <w:pPr>
        <w:spacing w:after="58"/>
        <w:ind w:left="-5"/>
      </w:pPr>
      <w:r>
        <w:t xml:space="preserve">This qualification provides a pathway for employment in an accounting role within the public and private sectors. It is suitable for practitioners who seek a formal qualification and, individuals who intend to join the finance sector. Possible job titles relevant to this qualification include, but are not limited to: </w:t>
      </w:r>
    </w:p>
    <w:p w:rsidR="00BF5D3F" w:rsidRDefault="00AA06BC">
      <w:pPr>
        <w:numPr>
          <w:ilvl w:val="0"/>
          <w:numId w:val="1"/>
        </w:numPr>
        <w:spacing w:after="41"/>
        <w:ind w:hanging="360"/>
      </w:pPr>
      <w:r>
        <w:t xml:space="preserve">Finance Officer </w:t>
      </w:r>
    </w:p>
    <w:p w:rsidR="00BF5D3F" w:rsidRDefault="00AA06BC">
      <w:pPr>
        <w:numPr>
          <w:ilvl w:val="0"/>
          <w:numId w:val="1"/>
        </w:numPr>
        <w:spacing w:after="38"/>
        <w:ind w:hanging="360"/>
      </w:pPr>
      <w:r>
        <w:t xml:space="preserve">Accounts Assistant </w:t>
      </w:r>
    </w:p>
    <w:p w:rsidR="00BF5D3F" w:rsidRDefault="00AA06BC">
      <w:pPr>
        <w:numPr>
          <w:ilvl w:val="0"/>
          <w:numId w:val="1"/>
        </w:numPr>
        <w:spacing w:after="41"/>
        <w:ind w:hanging="360"/>
      </w:pPr>
      <w:r>
        <w:t xml:space="preserve">Accounts Clerk </w:t>
      </w:r>
    </w:p>
    <w:p w:rsidR="00BF5D3F" w:rsidRDefault="00AA06BC">
      <w:pPr>
        <w:numPr>
          <w:ilvl w:val="0"/>
          <w:numId w:val="1"/>
        </w:numPr>
        <w:spacing w:after="41"/>
        <w:ind w:hanging="360"/>
      </w:pPr>
      <w:r>
        <w:t xml:space="preserve">Purchasing Officer </w:t>
      </w:r>
    </w:p>
    <w:p w:rsidR="00BF5D3F" w:rsidRDefault="00AA06BC">
      <w:pPr>
        <w:numPr>
          <w:ilvl w:val="0"/>
          <w:numId w:val="1"/>
        </w:numPr>
        <w:spacing w:after="41"/>
        <w:ind w:hanging="360"/>
      </w:pPr>
      <w:r>
        <w:t xml:space="preserve">Payroll Officer </w:t>
      </w:r>
    </w:p>
    <w:p w:rsidR="00BF5D3F" w:rsidRDefault="00AA06BC" w:rsidP="00710E6C">
      <w:pPr>
        <w:numPr>
          <w:ilvl w:val="0"/>
          <w:numId w:val="1"/>
        </w:numPr>
        <w:ind w:hanging="360"/>
      </w:pPr>
      <w:r>
        <w:t xml:space="preserve">Administration Officer  </w:t>
      </w:r>
    </w:p>
    <w:p w:rsidR="00BF5D3F" w:rsidRDefault="00AA06BC" w:rsidP="001E3659">
      <w:pPr>
        <w:pStyle w:val="Heading1"/>
        <w:spacing w:before="120"/>
        <w:ind w:left="0" w:right="0" w:firstLine="0"/>
      </w:pPr>
      <w:r>
        <w:t xml:space="preserve">LENGTH OF PROGRAMME </w:t>
      </w:r>
    </w:p>
    <w:tbl>
      <w:tblPr>
        <w:tblStyle w:val="TableGrid"/>
        <w:tblW w:w="8909" w:type="dxa"/>
        <w:tblInd w:w="91" w:type="dxa"/>
        <w:tblCellMar>
          <w:top w:w="46" w:type="dxa"/>
          <w:left w:w="106" w:type="dxa"/>
          <w:right w:w="115" w:type="dxa"/>
        </w:tblCellMar>
        <w:tblLook w:val="04A0" w:firstRow="1" w:lastRow="0" w:firstColumn="1" w:lastColumn="0" w:noHBand="0" w:noVBand="1"/>
      </w:tblPr>
      <w:tblGrid>
        <w:gridCol w:w="2069"/>
        <w:gridCol w:w="6840"/>
      </w:tblGrid>
      <w:tr w:rsidR="00BF5D3F">
        <w:trPr>
          <w:trHeight w:val="278"/>
        </w:trPr>
        <w:tc>
          <w:tcPr>
            <w:tcW w:w="2069"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BF5D3F" w:rsidRDefault="00F74AFE">
            <w:pPr>
              <w:spacing w:after="0" w:line="259" w:lineRule="auto"/>
              <w:ind w:left="2" w:firstLine="0"/>
              <w:jc w:val="left"/>
            </w:pPr>
            <w:r>
              <w:t>1 and a half</w:t>
            </w:r>
            <w:r w:rsidR="00AA06BC">
              <w:t xml:space="preserve"> years </w:t>
            </w:r>
          </w:p>
        </w:tc>
      </w:tr>
      <w:tr w:rsidR="00BF5D3F">
        <w:trPr>
          <w:trHeight w:val="281"/>
        </w:trPr>
        <w:tc>
          <w:tcPr>
            <w:tcW w:w="2069"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2" w:firstLine="0"/>
              <w:jc w:val="left"/>
            </w:pPr>
            <w:r>
              <w:t xml:space="preserve">2 years </w:t>
            </w:r>
          </w:p>
        </w:tc>
      </w:tr>
    </w:tbl>
    <w:p w:rsidR="00BF5D3F" w:rsidRDefault="00AA06BC" w:rsidP="001E3659">
      <w:pPr>
        <w:pStyle w:val="Heading1"/>
        <w:spacing w:before="120"/>
        <w:ind w:left="0" w:right="0" w:firstLine="0"/>
      </w:pPr>
      <w:r>
        <w:t xml:space="preserve">ELIGIBILITY/ADMISSION REQUIREMENTS </w:t>
      </w:r>
    </w:p>
    <w:p w:rsidR="00BF5D3F" w:rsidRDefault="00AA06BC">
      <w:pPr>
        <w:ind w:left="-5"/>
      </w:pPr>
      <w:r>
        <w:t xml:space="preserve">To be admitted to this programme a person shall have: </w:t>
      </w:r>
    </w:p>
    <w:p w:rsidR="00BF5D3F" w:rsidRDefault="00AA06BC" w:rsidP="001E3659">
      <w:pPr>
        <w:pStyle w:val="ListParagraph"/>
        <w:numPr>
          <w:ilvl w:val="0"/>
          <w:numId w:val="2"/>
        </w:numPr>
        <w:spacing w:after="43"/>
      </w:pPr>
      <w:r>
        <w:t xml:space="preserve">Pass in Senate </w:t>
      </w:r>
      <w:proofErr w:type="spellStart"/>
      <w:r>
        <w:t>recognised</w:t>
      </w:r>
      <w:proofErr w:type="spellEnd"/>
      <w:r>
        <w:t xml:space="preserve"> Form 6/Year 12 or equivalent with English and Accounting; or </w:t>
      </w:r>
    </w:p>
    <w:p w:rsidR="00BF5D3F" w:rsidRDefault="00AA06BC" w:rsidP="001E3659">
      <w:pPr>
        <w:pStyle w:val="ListParagraph"/>
        <w:numPr>
          <w:ilvl w:val="0"/>
          <w:numId w:val="2"/>
        </w:numPr>
      </w:pPr>
      <w:r>
        <w:t xml:space="preserve">Two years or more relevant work experience with pass in Senate </w:t>
      </w:r>
      <w:proofErr w:type="spellStart"/>
      <w:r>
        <w:t>recognised</w:t>
      </w:r>
      <w:proofErr w:type="spellEnd"/>
      <w:r>
        <w:t xml:space="preserve"> Form 6/Year 12    equivalent with English; or </w:t>
      </w:r>
    </w:p>
    <w:p w:rsidR="00F74AFE" w:rsidRDefault="00AA06BC" w:rsidP="001E3659">
      <w:pPr>
        <w:pStyle w:val="ListParagraph"/>
        <w:numPr>
          <w:ilvl w:val="0"/>
          <w:numId w:val="2"/>
        </w:numPr>
        <w:ind w:right="2224"/>
      </w:pPr>
      <w:r>
        <w:t xml:space="preserve">Completed relevant certificate IV level from </w:t>
      </w:r>
      <w:proofErr w:type="spellStart"/>
      <w:r>
        <w:t>recognised</w:t>
      </w:r>
      <w:proofErr w:type="spellEnd"/>
      <w:r>
        <w:t xml:space="preserve"> institutions; or</w:t>
      </w:r>
    </w:p>
    <w:p w:rsidR="00710E6C" w:rsidRDefault="00AA06BC" w:rsidP="001E3659">
      <w:pPr>
        <w:pStyle w:val="ListParagraph"/>
        <w:numPr>
          <w:ilvl w:val="0"/>
          <w:numId w:val="2"/>
        </w:numPr>
        <w:ind w:right="2224"/>
      </w:pPr>
      <w:r>
        <w:t xml:space="preserve">Met the mature student admission criteria  </w:t>
      </w:r>
    </w:p>
    <w:p w:rsidR="00BF5D3F" w:rsidRDefault="00AA06BC" w:rsidP="001E3659">
      <w:pPr>
        <w:pStyle w:val="Heading1"/>
        <w:spacing w:before="120"/>
        <w:ind w:left="-4" w:right="0"/>
      </w:pPr>
      <w:r>
        <w:t xml:space="preserve">COURSE INFORMATION </w:t>
      </w:r>
    </w:p>
    <w:p w:rsidR="00BF5D3F" w:rsidRDefault="00AA06BC">
      <w:pPr>
        <w:ind w:left="-5"/>
      </w:pPr>
      <w:r>
        <w:t xml:space="preserve">This programme has a total of thirteen (13) courses. </w:t>
      </w:r>
    </w:p>
    <w:tbl>
      <w:tblPr>
        <w:tblStyle w:val="TableGrid"/>
        <w:tblW w:w="8906" w:type="dxa"/>
        <w:tblInd w:w="93" w:type="dxa"/>
        <w:tblCellMar>
          <w:top w:w="46" w:type="dxa"/>
          <w:left w:w="104" w:type="dxa"/>
        </w:tblCellMar>
        <w:tblLook w:val="04A0" w:firstRow="1" w:lastRow="0" w:firstColumn="1" w:lastColumn="0" w:noHBand="0" w:noVBand="1"/>
      </w:tblPr>
      <w:tblGrid>
        <w:gridCol w:w="802"/>
        <w:gridCol w:w="3240"/>
        <w:gridCol w:w="1080"/>
        <w:gridCol w:w="990"/>
        <w:gridCol w:w="1988"/>
        <w:gridCol w:w="806"/>
      </w:tblGrid>
      <w:tr w:rsidR="00BF5D3F" w:rsidTr="00B33EE4">
        <w:trPr>
          <w:trHeight w:val="439"/>
        </w:trPr>
        <w:tc>
          <w:tcPr>
            <w:tcW w:w="802" w:type="dxa"/>
            <w:tcBorders>
              <w:top w:val="single" w:sz="4" w:space="0" w:color="000000"/>
              <w:left w:val="single" w:sz="4" w:space="0" w:color="000000"/>
              <w:bottom w:val="single" w:sz="4" w:space="0" w:color="000000"/>
              <w:right w:val="single" w:sz="4" w:space="0" w:color="000000"/>
            </w:tcBorders>
            <w:shd w:val="clear" w:color="auto" w:fill="DADADB"/>
          </w:tcPr>
          <w:p w:rsidR="00BF5D3F" w:rsidRDefault="00AA06BC">
            <w:pPr>
              <w:spacing w:after="0" w:line="259" w:lineRule="auto"/>
              <w:ind w:left="0" w:firstLine="0"/>
              <w:jc w:val="left"/>
            </w:pPr>
            <w:r>
              <w:rPr>
                <w:b/>
              </w:rPr>
              <w:t xml:space="preserve">Course Code </w:t>
            </w:r>
          </w:p>
        </w:tc>
        <w:tc>
          <w:tcPr>
            <w:tcW w:w="3240" w:type="dxa"/>
            <w:tcBorders>
              <w:top w:val="single" w:sz="4" w:space="0" w:color="000000"/>
              <w:left w:val="single" w:sz="4" w:space="0" w:color="000000"/>
              <w:bottom w:val="single" w:sz="4" w:space="0" w:color="000000"/>
              <w:right w:val="single" w:sz="4" w:space="0" w:color="000000"/>
            </w:tcBorders>
            <w:shd w:val="clear" w:color="auto" w:fill="DADADB"/>
          </w:tcPr>
          <w:p w:rsidR="00BF5D3F" w:rsidRDefault="00AA06BC">
            <w:pPr>
              <w:spacing w:after="0" w:line="259" w:lineRule="auto"/>
              <w:ind w:left="4"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BF5D3F" w:rsidRDefault="00AA06BC">
            <w:pPr>
              <w:spacing w:after="0" w:line="259" w:lineRule="auto"/>
              <w:ind w:left="4" w:firstLine="0"/>
              <w:jc w:val="left"/>
            </w:pPr>
            <w:r>
              <w:rPr>
                <w:b/>
              </w:rPr>
              <w:t xml:space="preserve">Semester </w:t>
            </w:r>
          </w:p>
        </w:tc>
        <w:tc>
          <w:tcPr>
            <w:tcW w:w="990" w:type="dxa"/>
            <w:tcBorders>
              <w:top w:val="single" w:sz="4" w:space="0" w:color="000000"/>
              <w:left w:val="single" w:sz="4" w:space="0" w:color="000000"/>
              <w:bottom w:val="single" w:sz="4" w:space="0" w:color="000000"/>
              <w:right w:val="single" w:sz="4" w:space="0" w:color="000000"/>
            </w:tcBorders>
            <w:shd w:val="clear" w:color="auto" w:fill="DADADB"/>
          </w:tcPr>
          <w:p w:rsidR="00BF5D3F" w:rsidRDefault="00AA06BC">
            <w:pPr>
              <w:spacing w:after="0" w:line="259" w:lineRule="auto"/>
              <w:ind w:left="2" w:firstLine="0"/>
              <w:jc w:val="left"/>
            </w:pPr>
            <w:r>
              <w:rPr>
                <w:b/>
              </w:rPr>
              <w:t xml:space="preserve">Delivery </w:t>
            </w:r>
          </w:p>
          <w:p w:rsidR="00BF5D3F" w:rsidRDefault="00AA06BC">
            <w:pPr>
              <w:spacing w:after="0" w:line="259" w:lineRule="auto"/>
              <w:ind w:left="2" w:firstLine="0"/>
              <w:jc w:val="left"/>
            </w:pPr>
            <w:r>
              <w:rPr>
                <w:b/>
              </w:rPr>
              <w:t xml:space="preserve">Mode </w:t>
            </w:r>
          </w:p>
        </w:tc>
        <w:tc>
          <w:tcPr>
            <w:tcW w:w="1988" w:type="dxa"/>
            <w:tcBorders>
              <w:top w:val="single" w:sz="4" w:space="0" w:color="000000"/>
              <w:left w:val="single" w:sz="4" w:space="0" w:color="000000"/>
              <w:bottom w:val="single" w:sz="4" w:space="0" w:color="000000"/>
              <w:right w:val="single" w:sz="4" w:space="0" w:color="000000"/>
            </w:tcBorders>
            <w:shd w:val="clear" w:color="auto" w:fill="DADADB"/>
          </w:tcPr>
          <w:p w:rsidR="00BF5D3F" w:rsidRDefault="00AA06BC">
            <w:pPr>
              <w:spacing w:after="0" w:line="259" w:lineRule="auto"/>
              <w:ind w:left="4" w:firstLine="0"/>
              <w:jc w:val="left"/>
            </w:pPr>
            <w:r>
              <w:rPr>
                <w:b/>
              </w:rPr>
              <w:t xml:space="preserve">Campus </w:t>
            </w:r>
          </w:p>
        </w:tc>
        <w:tc>
          <w:tcPr>
            <w:tcW w:w="806" w:type="dxa"/>
            <w:tcBorders>
              <w:top w:val="single" w:sz="4" w:space="0" w:color="000000"/>
              <w:left w:val="single" w:sz="4" w:space="0" w:color="000000"/>
              <w:bottom w:val="single" w:sz="4" w:space="0" w:color="000000"/>
              <w:right w:val="single" w:sz="4" w:space="0" w:color="000000"/>
            </w:tcBorders>
            <w:shd w:val="clear" w:color="auto" w:fill="DADADB"/>
          </w:tcPr>
          <w:p w:rsidR="00BF5D3F" w:rsidRDefault="00AA06BC">
            <w:pPr>
              <w:spacing w:after="0" w:line="259" w:lineRule="auto"/>
              <w:ind w:left="2" w:firstLine="0"/>
              <w:jc w:val="left"/>
            </w:pPr>
            <w:r>
              <w:rPr>
                <w:b/>
              </w:rPr>
              <w:t xml:space="preserve">Fees (FJD) </w:t>
            </w:r>
          </w:p>
        </w:tc>
      </w:tr>
      <w:tr w:rsidR="00BF5D3F" w:rsidTr="00B33EE4">
        <w:trPr>
          <w:trHeight w:val="547"/>
        </w:trPr>
        <w:tc>
          <w:tcPr>
            <w:tcW w:w="802"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firstLine="0"/>
              <w:jc w:val="left"/>
            </w:pPr>
            <w:r>
              <w:t xml:space="preserve">CEA41 </w:t>
            </w:r>
          </w:p>
        </w:tc>
        <w:tc>
          <w:tcPr>
            <w:tcW w:w="3240"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4" w:firstLine="0"/>
              <w:jc w:val="left"/>
            </w:pPr>
            <w:r>
              <w:t>Financial Reports for Non-</w:t>
            </w:r>
          </w:p>
          <w:p w:rsidR="00BF5D3F" w:rsidRDefault="00AA06BC">
            <w:pPr>
              <w:spacing w:after="0" w:line="259" w:lineRule="auto"/>
              <w:ind w:left="4" w:firstLine="0"/>
              <w:jc w:val="left"/>
            </w:pPr>
            <w:r>
              <w:t xml:space="preserve">Reporting Entities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104" w:firstLine="0"/>
              <w:jc w:val="center"/>
            </w:pPr>
            <w:r>
              <w:t xml:space="preserve">1 &amp; 2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110" w:firstLine="0"/>
              <w:jc w:val="center"/>
            </w:pPr>
            <w:r>
              <w:t xml:space="preserve">Blended </w:t>
            </w:r>
          </w:p>
        </w:tc>
        <w:tc>
          <w:tcPr>
            <w:tcW w:w="1988" w:type="dxa"/>
            <w:tcBorders>
              <w:top w:val="single" w:sz="4" w:space="0" w:color="000000"/>
              <w:left w:val="single" w:sz="4" w:space="0" w:color="000000"/>
              <w:bottom w:val="single" w:sz="4" w:space="0" w:color="000000"/>
              <w:right w:val="single" w:sz="4" w:space="0" w:color="000000"/>
            </w:tcBorders>
          </w:tcPr>
          <w:p w:rsidR="00BF5D3F" w:rsidRDefault="005F5978" w:rsidP="00F745C5">
            <w:pPr>
              <w:spacing w:after="0" w:line="259" w:lineRule="auto"/>
              <w:ind w:left="0" w:firstLine="0"/>
              <w:jc w:val="left"/>
            </w:pPr>
            <w:proofErr w:type="spellStart"/>
            <w:r>
              <w:t>Laucala</w:t>
            </w:r>
            <w:proofErr w:type="spellEnd"/>
            <w:r w:rsidR="00F745C5">
              <w:t>/</w:t>
            </w:r>
            <w:proofErr w:type="spellStart"/>
            <w:r>
              <w:t>Lautoka</w:t>
            </w:r>
            <w:proofErr w:type="spellEnd"/>
            <w:r w:rsidR="00F745C5">
              <w:t>/</w:t>
            </w:r>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vAlign w:val="center"/>
          </w:tcPr>
          <w:p w:rsidR="00BF5D3F" w:rsidRDefault="00B9223D">
            <w:pPr>
              <w:spacing w:after="0" w:line="259" w:lineRule="auto"/>
              <w:ind w:left="74" w:firstLine="0"/>
              <w:jc w:val="left"/>
            </w:pPr>
            <w:r>
              <w:t>$455</w:t>
            </w:r>
            <w:r w:rsidR="00AA06BC">
              <w:t xml:space="preserve"> </w:t>
            </w:r>
          </w:p>
        </w:tc>
      </w:tr>
      <w:tr w:rsidR="00BF5D3F" w:rsidTr="00DF48C7">
        <w:trPr>
          <w:trHeight w:val="457"/>
        </w:trPr>
        <w:tc>
          <w:tcPr>
            <w:tcW w:w="802"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0" w:firstLine="0"/>
              <w:jc w:val="left"/>
            </w:pPr>
            <w:r>
              <w:t xml:space="preserve">CEA42 </w:t>
            </w:r>
          </w:p>
        </w:tc>
        <w:tc>
          <w:tcPr>
            <w:tcW w:w="3240"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4" w:firstLine="0"/>
              <w:jc w:val="left"/>
            </w:pPr>
            <w:r>
              <w:t xml:space="preserve">Business Documents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794C07">
            <w:pPr>
              <w:spacing w:after="0" w:line="259" w:lineRule="auto"/>
              <w:ind w:left="0" w:right="104" w:firstLine="0"/>
              <w:jc w:val="center"/>
            </w:pPr>
            <w:r>
              <w:t xml:space="preserve">1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11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3"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tcPr>
          <w:p w:rsidR="00BF5D3F" w:rsidRDefault="00B9223D">
            <w:pPr>
              <w:spacing w:after="0" w:line="259" w:lineRule="auto"/>
              <w:ind w:left="74" w:firstLine="0"/>
              <w:jc w:val="left"/>
            </w:pPr>
            <w:r>
              <w:t>$455</w:t>
            </w:r>
          </w:p>
        </w:tc>
      </w:tr>
      <w:tr w:rsidR="00BF5D3F" w:rsidTr="00DF48C7">
        <w:trPr>
          <w:trHeight w:val="448"/>
        </w:trPr>
        <w:tc>
          <w:tcPr>
            <w:tcW w:w="802"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firstLine="0"/>
              <w:jc w:val="left"/>
            </w:pPr>
            <w:r>
              <w:t xml:space="preserve">CEA43 </w:t>
            </w:r>
          </w:p>
        </w:tc>
        <w:tc>
          <w:tcPr>
            <w:tcW w:w="324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4" w:firstLine="0"/>
              <w:jc w:val="left"/>
            </w:pPr>
            <w:r>
              <w:t xml:space="preserve">Computerized Accounting Systems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106" w:firstLine="0"/>
              <w:jc w:val="center"/>
            </w:pPr>
            <w:r>
              <w:t xml:space="preserve">1 </w:t>
            </w:r>
            <w:r w:rsidR="00BE55A3">
              <w:t>&amp; 2</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11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3"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vAlign w:val="center"/>
          </w:tcPr>
          <w:p w:rsidR="00BF5D3F" w:rsidRDefault="00B9223D">
            <w:pPr>
              <w:spacing w:after="0" w:line="259" w:lineRule="auto"/>
              <w:ind w:left="74" w:firstLine="0"/>
              <w:jc w:val="left"/>
            </w:pPr>
            <w:r>
              <w:t>$455</w:t>
            </w:r>
          </w:p>
        </w:tc>
      </w:tr>
      <w:tr w:rsidR="00BF5D3F" w:rsidTr="00DF48C7">
        <w:trPr>
          <w:trHeight w:val="439"/>
        </w:trPr>
        <w:tc>
          <w:tcPr>
            <w:tcW w:w="802"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firstLine="0"/>
              <w:jc w:val="left"/>
            </w:pPr>
            <w:r>
              <w:t xml:space="preserve">CEA44 </w:t>
            </w:r>
          </w:p>
        </w:tc>
        <w:tc>
          <w:tcPr>
            <w:tcW w:w="324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4" w:firstLine="0"/>
              <w:jc w:val="left"/>
            </w:pPr>
            <w:r>
              <w:t xml:space="preserve">Cost Management Techniques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106" w:firstLine="0"/>
              <w:jc w:val="center"/>
            </w:pPr>
            <w:r>
              <w:t xml:space="preserve">1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11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3"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vAlign w:val="center"/>
          </w:tcPr>
          <w:p w:rsidR="00BF5D3F" w:rsidRDefault="00B9223D">
            <w:pPr>
              <w:spacing w:after="0" w:line="259" w:lineRule="auto"/>
              <w:ind w:left="74" w:firstLine="0"/>
              <w:jc w:val="left"/>
            </w:pPr>
            <w:r>
              <w:t>$455</w:t>
            </w:r>
          </w:p>
        </w:tc>
      </w:tr>
      <w:tr w:rsidR="00BF5D3F" w:rsidTr="00DF48C7">
        <w:trPr>
          <w:trHeight w:val="547"/>
        </w:trPr>
        <w:tc>
          <w:tcPr>
            <w:tcW w:w="802"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firstLine="0"/>
              <w:jc w:val="left"/>
            </w:pPr>
            <w:r>
              <w:t xml:space="preserve">CEA45 </w:t>
            </w:r>
          </w:p>
        </w:tc>
        <w:tc>
          <w:tcPr>
            <w:tcW w:w="3240"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4" w:firstLine="0"/>
              <w:jc w:val="left"/>
            </w:pPr>
            <w:r>
              <w:t>Accounting for Inventory</w:t>
            </w:r>
            <w:r>
              <w:rPr>
                <w:i/>
              </w:rPr>
              <w:t xml:space="preserve"> </w:t>
            </w:r>
            <w:r>
              <w:t xml:space="preserve">and </w:t>
            </w:r>
          </w:p>
          <w:p w:rsidR="00BF5D3F" w:rsidRDefault="00AA06BC">
            <w:pPr>
              <w:spacing w:after="0" w:line="259" w:lineRule="auto"/>
              <w:ind w:left="4" w:firstLine="0"/>
              <w:jc w:val="left"/>
            </w:pPr>
            <w:r>
              <w:t xml:space="preserve">Payment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106" w:firstLine="0"/>
              <w:jc w:val="center"/>
            </w:pPr>
            <w:r>
              <w:t xml:space="preserve">2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11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3"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tcPr>
          <w:p w:rsidR="00BF5D3F" w:rsidRDefault="00B9223D">
            <w:pPr>
              <w:spacing w:after="0" w:line="259" w:lineRule="auto"/>
              <w:ind w:left="74" w:firstLine="0"/>
              <w:jc w:val="left"/>
            </w:pPr>
            <w:r>
              <w:t>$455</w:t>
            </w:r>
          </w:p>
        </w:tc>
      </w:tr>
      <w:tr w:rsidR="00BF5D3F" w:rsidTr="00DF48C7">
        <w:trPr>
          <w:trHeight w:val="547"/>
        </w:trPr>
        <w:tc>
          <w:tcPr>
            <w:tcW w:w="802"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0" w:firstLine="0"/>
              <w:jc w:val="left"/>
            </w:pPr>
            <w:r>
              <w:t xml:space="preserve">CEA51 </w:t>
            </w:r>
          </w:p>
        </w:tc>
        <w:tc>
          <w:tcPr>
            <w:tcW w:w="3240"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4" w:firstLine="0"/>
              <w:jc w:val="left"/>
            </w:pPr>
            <w:r>
              <w:t xml:space="preserve">Financial Reporting for Corporate Entities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794C07">
            <w:pPr>
              <w:spacing w:after="0" w:line="259" w:lineRule="auto"/>
              <w:ind w:left="0" w:right="104" w:firstLine="0"/>
              <w:jc w:val="center"/>
            </w:pPr>
            <w:r>
              <w:t>2</w:t>
            </w:r>
            <w:r w:rsidR="00AA06BC">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11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3"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tcPr>
          <w:p w:rsidR="00BF5D3F" w:rsidRDefault="00B9223D">
            <w:pPr>
              <w:spacing w:after="0" w:line="259" w:lineRule="auto"/>
              <w:ind w:left="74" w:firstLine="0"/>
              <w:jc w:val="left"/>
            </w:pPr>
            <w:r>
              <w:t>$560</w:t>
            </w:r>
            <w:r w:rsidR="00AA06BC">
              <w:t xml:space="preserve"> </w:t>
            </w:r>
          </w:p>
        </w:tc>
      </w:tr>
      <w:tr w:rsidR="00BF5D3F" w:rsidTr="00DF48C7">
        <w:trPr>
          <w:trHeight w:val="547"/>
        </w:trPr>
        <w:tc>
          <w:tcPr>
            <w:tcW w:w="802"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0" w:firstLine="0"/>
              <w:jc w:val="left"/>
            </w:pPr>
            <w:r>
              <w:lastRenderedPageBreak/>
              <w:t xml:space="preserve">CEA52 </w:t>
            </w:r>
          </w:p>
        </w:tc>
        <w:tc>
          <w:tcPr>
            <w:tcW w:w="3240"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4" w:firstLine="0"/>
              <w:jc w:val="left"/>
            </w:pPr>
            <w:r>
              <w:t xml:space="preserve">Managing Budgets and Forecasts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106" w:firstLine="0"/>
              <w:jc w:val="center"/>
            </w:pPr>
            <w:r>
              <w:t xml:space="preserve">1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11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3"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tcPr>
          <w:p w:rsidR="00BF5D3F" w:rsidRDefault="00B9223D">
            <w:pPr>
              <w:spacing w:after="0" w:line="259" w:lineRule="auto"/>
              <w:ind w:left="74" w:firstLine="0"/>
              <w:jc w:val="left"/>
            </w:pPr>
            <w:r>
              <w:t>$560</w:t>
            </w:r>
          </w:p>
        </w:tc>
      </w:tr>
      <w:tr w:rsidR="00BF5D3F" w:rsidTr="00DF48C7">
        <w:trPr>
          <w:trHeight w:val="547"/>
        </w:trPr>
        <w:tc>
          <w:tcPr>
            <w:tcW w:w="802"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firstLine="0"/>
              <w:jc w:val="left"/>
            </w:pPr>
            <w:r>
              <w:t xml:space="preserve">CEA53 </w:t>
            </w:r>
          </w:p>
        </w:tc>
        <w:tc>
          <w:tcPr>
            <w:tcW w:w="3240" w:type="dxa"/>
            <w:tcBorders>
              <w:top w:val="single" w:sz="4" w:space="0" w:color="000000"/>
              <w:left w:val="single" w:sz="4" w:space="0" w:color="000000"/>
              <w:bottom w:val="single" w:sz="4" w:space="0" w:color="000000"/>
              <w:right w:val="single" w:sz="4" w:space="0" w:color="000000"/>
            </w:tcBorders>
            <w:vAlign w:val="center"/>
          </w:tcPr>
          <w:p w:rsidR="00BF5D3F" w:rsidRDefault="00AA06BC">
            <w:pPr>
              <w:tabs>
                <w:tab w:val="center" w:pos="1444"/>
              </w:tabs>
              <w:spacing w:after="0" w:line="259" w:lineRule="auto"/>
              <w:ind w:left="0" w:firstLine="0"/>
              <w:jc w:val="left"/>
            </w:pPr>
            <w:r>
              <w:t xml:space="preserve">Tax Returns </w:t>
            </w:r>
            <w:r>
              <w:tab/>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106" w:firstLine="0"/>
              <w:jc w:val="center"/>
            </w:pPr>
            <w:r>
              <w:t xml:space="preserve">1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11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3"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vAlign w:val="center"/>
          </w:tcPr>
          <w:p w:rsidR="00BF5D3F" w:rsidRDefault="00B9223D">
            <w:pPr>
              <w:spacing w:after="0" w:line="259" w:lineRule="auto"/>
              <w:ind w:left="74" w:firstLine="0"/>
              <w:jc w:val="left"/>
            </w:pPr>
            <w:r>
              <w:t>$560</w:t>
            </w:r>
          </w:p>
        </w:tc>
      </w:tr>
      <w:tr w:rsidR="00BF5D3F" w:rsidTr="00DF48C7">
        <w:trPr>
          <w:trHeight w:val="547"/>
        </w:trPr>
        <w:tc>
          <w:tcPr>
            <w:tcW w:w="802"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firstLine="0"/>
              <w:jc w:val="left"/>
            </w:pPr>
            <w:r>
              <w:t xml:space="preserve">CEA54 </w:t>
            </w:r>
          </w:p>
        </w:tc>
        <w:tc>
          <w:tcPr>
            <w:tcW w:w="324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4" w:firstLine="0"/>
              <w:jc w:val="left"/>
            </w:pPr>
            <w:r>
              <w:t xml:space="preserve">Introduction to Internal Controls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794C07">
            <w:pPr>
              <w:spacing w:after="0" w:line="259" w:lineRule="auto"/>
              <w:ind w:left="0" w:right="104" w:firstLine="0"/>
              <w:jc w:val="center"/>
            </w:pPr>
            <w:r>
              <w:t>2</w:t>
            </w:r>
            <w:r w:rsidR="00DF48C7">
              <w:t xml:space="preserve"> </w:t>
            </w:r>
            <w:r w:rsidR="00AA06BC">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11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3"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vAlign w:val="center"/>
          </w:tcPr>
          <w:p w:rsidR="00BF5D3F" w:rsidRDefault="00B9223D">
            <w:pPr>
              <w:spacing w:after="0" w:line="259" w:lineRule="auto"/>
              <w:ind w:left="74" w:firstLine="0"/>
              <w:jc w:val="left"/>
            </w:pPr>
            <w:r>
              <w:t>$560</w:t>
            </w:r>
          </w:p>
        </w:tc>
      </w:tr>
      <w:tr w:rsidR="00BF5D3F" w:rsidTr="00DF48C7">
        <w:trPr>
          <w:trHeight w:val="547"/>
        </w:trPr>
        <w:tc>
          <w:tcPr>
            <w:tcW w:w="802"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firstLine="0"/>
              <w:jc w:val="left"/>
            </w:pPr>
            <w:r>
              <w:t xml:space="preserve">CEA55 </w:t>
            </w:r>
          </w:p>
        </w:tc>
        <w:tc>
          <w:tcPr>
            <w:tcW w:w="3240" w:type="dxa"/>
            <w:tcBorders>
              <w:top w:val="single" w:sz="4" w:space="0" w:color="000000"/>
              <w:left w:val="single" w:sz="4" w:space="0" w:color="000000"/>
              <w:bottom w:val="single" w:sz="4" w:space="0" w:color="000000"/>
              <w:right w:val="single" w:sz="4" w:space="0" w:color="000000"/>
            </w:tcBorders>
          </w:tcPr>
          <w:p w:rsidR="00BF5D3F" w:rsidRDefault="00AA06BC" w:rsidP="00E20969">
            <w:pPr>
              <w:spacing w:after="0" w:line="259" w:lineRule="auto"/>
              <w:ind w:left="2" w:firstLine="0"/>
              <w:jc w:val="left"/>
            </w:pPr>
            <w:r>
              <w:t xml:space="preserve">Financial and Business Performance Information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24" w:firstLine="0"/>
              <w:jc w:val="center"/>
            </w:pPr>
            <w:r>
              <w:t xml:space="preserve">1 &amp; 2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3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2"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vAlign w:val="center"/>
          </w:tcPr>
          <w:p w:rsidR="00BF5D3F" w:rsidRDefault="00B9223D">
            <w:pPr>
              <w:spacing w:after="0" w:line="259" w:lineRule="auto"/>
              <w:ind w:left="72" w:firstLine="0"/>
              <w:jc w:val="left"/>
            </w:pPr>
            <w:r>
              <w:t>$560</w:t>
            </w:r>
          </w:p>
        </w:tc>
      </w:tr>
      <w:tr w:rsidR="00BF5D3F" w:rsidTr="00DF48C7">
        <w:trPr>
          <w:trHeight w:val="547"/>
        </w:trPr>
        <w:tc>
          <w:tcPr>
            <w:tcW w:w="802"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firstLine="0"/>
              <w:jc w:val="left"/>
            </w:pPr>
            <w:r>
              <w:t xml:space="preserve">CEA56 </w:t>
            </w:r>
          </w:p>
        </w:tc>
        <w:tc>
          <w:tcPr>
            <w:tcW w:w="3240"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2" w:right="27" w:firstLine="0"/>
              <w:jc w:val="left"/>
            </w:pPr>
            <w:r>
              <w:t xml:space="preserve">Management Accounting Information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24" w:firstLine="0"/>
              <w:jc w:val="center"/>
            </w:pPr>
            <w:r>
              <w:t xml:space="preserve">1 &amp; 2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3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F745C5">
            <w:pPr>
              <w:spacing w:after="0" w:line="259" w:lineRule="auto"/>
              <w:ind w:left="22" w:firstLine="0"/>
              <w:jc w:val="left"/>
            </w:pPr>
            <w:proofErr w:type="spellStart"/>
            <w:r>
              <w:t>Laucala</w:t>
            </w:r>
            <w:proofErr w:type="spellEnd"/>
            <w:r>
              <w:t>/</w:t>
            </w:r>
            <w:proofErr w:type="spellStart"/>
            <w:r>
              <w:t>Lautoka</w:t>
            </w:r>
            <w:proofErr w:type="spellEnd"/>
            <w:r>
              <w:t xml:space="preserve">/ </w:t>
            </w:r>
            <w:proofErr w:type="spellStart"/>
            <w:r>
              <w:t>Labasa</w:t>
            </w:r>
            <w:proofErr w:type="spellEnd"/>
          </w:p>
        </w:tc>
        <w:tc>
          <w:tcPr>
            <w:tcW w:w="806" w:type="dxa"/>
            <w:tcBorders>
              <w:top w:val="single" w:sz="4" w:space="0" w:color="000000"/>
              <w:left w:val="single" w:sz="4" w:space="0" w:color="000000"/>
              <w:bottom w:val="single" w:sz="4" w:space="0" w:color="000000"/>
              <w:right w:val="single" w:sz="4" w:space="0" w:color="000000"/>
            </w:tcBorders>
            <w:vAlign w:val="center"/>
          </w:tcPr>
          <w:p w:rsidR="00BF5D3F" w:rsidRDefault="00B9223D">
            <w:pPr>
              <w:spacing w:after="0" w:line="259" w:lineRule="auto"/>
              <w:ind w:left="72" w:firstLine="0"/>
              <w:jc w:val="left"/>
            </w:pPr>
            <w:r>
              <w:t>$560</w:t>
            </w:r>
          </w:p>
        </w:tc>
      </w:tr>
      <w:tr w:rsidR="00BF5D3F" w:rsidTr="00DF48C7">
        <w:trPr>
          <w:trHeight w:val="547"/>
        </w:trPr>
        <w:tc>
          <w:tcPr>
            <w:tcW w:w="802"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0" w:firstLine="0"/>
              <w:jc w:val="left"/>
            </w:pPr>
            <w:r>
              <w:t xml:space="preserve">CEA57 </w:t>
            </w:r>
          </w:p>
        </w:tc>
        <w:tc>
          <w:tcPr>
            <w:tcW w:w="3240" w:type="dxa"/>
            <w:tcBorders>
              <w:top w:val="single" w:sz="4" w:space="0" w:color="000000"/>
              <w:left w:val="single" w:sz="4" w:space="0" w:color="000000"/>
              <w:bottom w:val="single" w:sz="4" w:space="0" w:color="000000"/>
              <w:right w:val="single" w:sz="4" w:space="0" w:color="000000"/>
            </w:tcBorders>
          </w:tcPr>
          <w:p w:rsidR="00BF5D3F" w:rsidRDefault="00AA06BC">
            <w:pPr>
              <w:spacing w:after="0" w:line="259" w:lineRule="auto"/>
              <w:ind w:left="2" w:firstLine="0"/>
              <w:jc w:val="left"/>
            </w:pPr>
            <w:r>
              <w:t xml:space="preserve">Accounting Workplace Practicum </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pPr>
              <w:spacing w:after="0" w:line="259" w:lineRule="auto"/>
              <w:ind w:left="0" w:right="24" w:firstLine="0"/>
              <w:jc w:val="center"/>
            </w:pPr>
            <w:r>
              <w:t xml:space="preserve">1 &amp; 2 </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DF48C7">
            <w:pPr>
              <w:spacing w:after="0" w:line="259" w:lineRule="auto"/>
              <w:ind w:left="0" w:right="3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AA06BC" w:rsidP="00B33EE4">
            <w:pPr>
              <w:spacing w:after="0" w:line="259" w:lineRule="auto"/>
              <w:ind w:left="22" w:firstLine="0"/>
              <w:jc w:val="left"/>
            </w:pPr>
            <w:r>
              <w:t xml:space="preserve">All Campuses </w:t>
            </w:r>
          </w:p>
        </w:tc>
        <w:tc>
          <w:tcPr>
            <w:tcW w:w="806" w:type="dxa"/>
            <w:tcBorders>
              <w:top w:val="single" w:sz="4" w:space="0" w:color="000000"/>
              <w:left w:val="single" w:sz="4" w:space="0" w:color="000000"/>
              <w:bottom w:val="single" w:sz="4" w:space="0" w:color="000000"/>
              <w:right w:val="single" w:sz="4" w:space="0" w:color="000000"/>
            </w:tcBorders>
          </w:tcPr>
          <w:p w:rsidR="00BF5D3F" w:rsidRDefault="00B9223D">
            <w:pPr>
              <w:spacing w:after="0" w:line="259" w:lineRule="auto"/>
              <w:ind w:left="72" w:firstLine="0"/>
              <w:jc w:val="left"/>
            </w:pPr>
            <w:r>
              <w:t>$560</w:t>
            </w:r>
          </w:p>
        </w:tc>
      </w:tr>
      <w:tr w:rsidR="00BF5D3F" w:rsidTr="00E20969">
        <w:trPr>
          <w:trHeight w:val="547"/>
        </w:trPr>
        <w:tc>
          <w:tcPr>
            <w:tcW w:w="802" w:type="dxa"/>
            <w:tcBorders>
              <w:top w:val="single" w:sz="4" w:space="0" w:color="000000"/>
              <w:left w:val="single" w:sz="4" w:space="0" w:color="000000"/>
              <w:bottom w:val="single" w:sz="4" w:space="0" w:color="000000"/>
              <w:right w:val="single" w:sz="4" w:space="0" w:color="000000"/>
            </w:tcBorders>
            <w:vAlign w:val="center"/>
          </w:tcPr>
          <w:p w:rsidR="00BF5D3F" w:rsidRDefault="00B9223D" w:rsidP="00E20969">
            <w:pPr>
              <w:spacing w:after="0" w:line="259" w:lineRule="auto"/>
              <w:ind w:left="0" w:firstLine="0"/>
              <w:jc w:val="center"/>
            </w:pPr>
            <w:r>
              <w:t>CEBA</w:t>
            </w:r>
            <w:r w:rsidR="00AA06BC">
              <w:t>44</w:t>
            </w:r>
          </w:p>
        </w:tc>
        <w:tc>
          <w:tcPr>
            <w:tcW w:w="324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E20969">
            <w:pPr>
              <w:spacing w:after="0" w:line="259" w:lineRule="auto"/>
              <w:ind w:left="2" w:firstLine="0"/>
              <w:jc w:val="center"/>
            </w:pPr>
            <w:r>
              <w:t>Customer Service</w:t>
            </w:r>
          </w:p>
        </w:tc>
        <w:tc>
          <w:tcPr>
            <w:tcW w:w="108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E20969">
            <w:pPr>
              <w:spacing w:after="0" w:line="259" w:lineRule="auto"/>
              <w:ind w:left="0" w:right="27" w:firstLine="0"/>
              <w:jc w:val="center"/>
            </w:pPr>
            <w: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BF5D3F" w:rsidRDefault="00AA06BC" w:rsidP="00E20969">
            <w:pPr>
              <w:spacing w:after="0" w:line="259" w:lineRule="auto"/>
              <w:ind w:left="0" w:right="30" w:firstLine="0"/>
              <w:jc w:val="center"/>
            </w:pPr>
            <w:r>
              <w:t>Blended</w:t>
            </w:r>
          </w:p>
        </w:tc>
        <w:tc>
          <w:tcPr>
            <w:tcW w:w="1988" w:type="dxa"/>
            <w:tcBorders>
              <w:top w:val="single" w:sz="4" w:space="0" w:color="000000"/>
              <w:left w:val="single" w:sz="4" w:space="0" w:color="000000"/>
              <w:bottom w:val="single" w:sz="4" w:space="0" w:color="000000"/>
              <w:right w:val="single" w:sz="4" w:space="0" w:color="000000"/>
            </w:tcBorders>
          </w:tcPr>
          <w:p w:rsidR="00BF5D3F" w:rsidRDefault="005F5978" w:rsidP="00F745C5">
            <w:pPr>
              <w:spacing w:after="0" w:line="259" w:lineRule="auto"/>
              <w:jc w:val="left"/>
            </w:pPr>
            <w:proofErr w:type="spellStart"/>
            <w:r>
              <w:t>Laucala</w:t>
            </w:r>
            <w:proofErr w:type="spellEnd"/>
            <w:r w:rsidR="00F745C5">
              <w:t>/</w:t>
            </w:r>
            <w:r>
              <w:t xml:space="preserve"> </w:t>
            </w:r>
            <w:proofErr w:type="spellStart"/>
            <w:r>
              <w:t>Lautoka</w:t>
            </w:r>
            <w:proofErr w:type="spellEnd"/>
            <w:r>
              <w:t xml:space="preserve"> </w:t>
            </w:r>
            <w:proofErr w:type="spellStart"/>
            <w:r>
              <w:t>Labasa</w:t>
            </w:r>
            <w:proofErr w:type="spellEnd"/>
            <w:r>
              <w:t xml:space="preserve"> </w:t>
            </w:r>
            <w:r w:rsidR="00F745C5">
              <w:t>/</w:t>
            </w:r>
            <w:proofErr w:type="spellStart"/>
            <w:r>
              <w:t>Em</w:t>
            </w:r>
            <w:r w:rsidR="00F745C5">
              <w:t>a</w:t>
            </w:r>
            <w:r>
              <w:t>lus</w:t>
            </w:r>
            <w:proofErr w:type="spellEnd"/>
            <w:r w:rsidR="00F745C5">
              <w:t>/</w:t>
            </w:r>
            <w:r>
              <w:t xml:space="preserve"> Honiara</w:t>
            </w:r>
          </w:p>
        </w:tc>
        <w:tc>
          <w:tcPr>
            <w:tcW w:w="806" w:type="dxa"/>
            <w:tcBorders>
              <w:top w:val="single" w:sz="4" w:space="0" w:color="000000"/>
              <w:left w:val="single" w:sz="4" w:space="0" w:color="000000"/>
              <w:bottom w:val="single" w:sz="4" w:space="0" w:color="000000"/>
              <w:right w:val="single" w:sz="4" w:space="0" w:color="000000"/>
            </w:tcBorders>
            <w:vAlign w:val="center"/>
          </w:tcPr>
          <w:p w:rsidR="00BF5D3F" w:rsidRDefault="00B9223D" w:rsidP="00E20969">
            <w:pPr>
              <w:spacing w:after="0" w:line="259" w:lineRule="auto"/>
              <w:ind w:left="72" w:firstLine="0"/>
              <w:jc w:val="center"/>
            </w:pPr>
            <w:r>
              <w:t>$455</w:t>
            </w:r>
          </w:p>
        </w:tc>
      </w:tr>
    </w:tbl>
    <w:p w:rsidR="00BF5D3F" w:rsidRDefault="00AA06BC" w:rsidP="00666E7B">
      <w:pPr>
        <w:pStyle w:val="Heading1"/>
        <w:ind w:left="0" w:right="0" w:firstLine="0"/>
      </w:pPr>
      <w:r>
        <w:t xml:space="preserve">ASSESSMENT </w:t>
      </w:r>
    </w:p>
    <w:p w:rsidR="00EE7D9E" w:rsidRDefault="00B9223D" w:rsidP="00EE7D9E">
      <w:pPr>
        <w:pStyle w:val="NoSpacing"/>
      </w:pPr>
      <w:r>
        <w:t>A</w:t>
      </w:r>
      <w:r w:rsidR="00AA06BC">
        <w:t>ssessment varies with each course which may include observations, questions and answers, case studies, portfolios, work samples, assignments, written tasks, oral questioning, projects, training record books, practical demonstrations, and third party reports. Wor</w:t>
      </w:r>
      <w:r w:rsidR="00BE55A3">
        <w:t>kplace based assessments are mandatory for completion of programme</w:t>
      </w:r>
      <w:r w:rsidR="00AA06BC">
        <w:t xml:space="preserve">. </w:t>
      </w:r>
    </w:p>
    <w:p w:rsidR="00666E7B" w:rsidRPr="00666E7B" w:rsidRDefault="00666E7B" w:rsidP="00EE7D9E">
      <w:pPr>
        <w:pStyle w:val="NoSpacing"/>
        <w:rPr>
          <w:b/>
          <w:sz w:val="16"/>
          <w:szCs w:val="16"/>
        </w:rPr>
      </w:pPr>
    </w:p>
    <w:p w:rsidR="00BF5D3F" w:rsidRPr="00EE7D9E" w:rsidRDefault="00AA06BC" w:rsidP="00EE7D9E">
      <w:pPr>
        <w:pStyle w:val="NoSpacing"/>
        <w:rPr>
          <w:b/>
        </w:rPr>
      </w:pPr>
      <w:r w:rsidRPr="00EE7D9E">
        <w:rPr>
          <w:b/>
        </w:rPr>
        <w:t xml:space="preserve">RECOGNITION OF PRIOR LEARNING </w:t>
      </w:r>
    </w:p>
    <w:p w:rsidR="00EE7D9E" w:rsidRDefault="00AA06BC" w:rsidP="00EE7D9E">
      <w:pPr>
        <w:pStyle w:val="NoSpacing"/>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666E7B" w:rsidRPr="00666E7B" w:rsidRDefault="00666E7B" w:rsidP="00EE7D9E">
      <w:pPr>
        <w:pStyle w:val="NoSpacing"/>
        <w:rPr>
          <w:b/>
          <w:sz w:val="16"/>
          <w:szCs w:val="16"/>
        </w:rPr>
      </w:pPr>
    </w:p>
    <w:p w:rsidR="00BF5D3F" w:rsidRPr="00EE7D9E" w:rsidRDefault="00AA06BC" w:rsidP="00EE7D9E">
      <w:pPr>
        <w:pStyle w:val="NoSpacing"/>
        <w:rPr>
          <w:b/>
        </w:rPr>
      </w:pPr>
      <w:r w:rsidRPr="00EE7D9E">
        <w:rPr>
          <w:b/>
        </w:rPr>
        <w:t xml:space="preserve">CREDIT TRANSFER </w:t>
      </w:r>
    </w:p>
    <w:p w:rsidR="00EE7D9E" w:rsidRDefault="00AA06BC" w:rsidP="00EE7D9E">
      <w:pPr>
        <w:pStyle w:val="NoSpacing"/>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666E7B" w:rsidRPr="00666E7B" w:rsidRDefault="00666E7B" w:rsidP="00EE7D9E">
      <w:pPr>
        <w:pStyle w:val="NoSpacing"/>
        <w:rPr>
          <w:b/>
          <w:sz w:val="16"/>
          <w:szCs w:val="16"/>
        </w:rPr>
      </w:pPr>
    </w:p>
    <w:p w:rsidR="00BF5D3F" w:rsidRPr="00EE7D9E" w:rsidRDefault="00AA06BC" w:rsidP="00EE7D9E">
      <w:pPr>
        <w:pStyle w:val="NoSpacing"/>
        <w:rPr>
          <w:b/>
        </w:rPr>
      </w:pPr>
      <w:r w:rsidRPr="00EE7D9E">
        <w:rPr>
          <w:b/>
        </w:rPr>
        <w:t xml:space="preserve">EXIT POINTS </w:t>
      </w:r>
    </w:p>
    <w:p w:rsidR="00EE7D9E" w:rsidRDefault="00AA06BC" w:rsidP="00EE7D9E">
      <w:pPr>
        <w:pStyle w:val="NoSpacing"/>
      </w:pPr>
      <w:r>
        <w:t xml:space="preserve">You may exit from this qualification and receive a Statement of Attainment for courses you have successfully completed.  </w:t>
      </w:r>
    </w:p>
    <w:p w:rsidR="00666E7B" w:rsidRPr="00666E7B" w:rsidRDefault="00666E7B" w:rsidP="00EE7D9E">
      <w:pPr>
        <w:pStyle w:val="NoSpacing"/>
        <w:rPr>
          <w:b/>
          <w:sz w:val="16"/>
          <w:szCs w:val="16"/>
        </w:rPr>
      </w:pPr>
    </w:p>
    <w:p w:rsidR="00BF5D3F" w:rsidRPr="00EE7D9E" w:rsidRDefault="00AA06BC" w:rsidP="00EE7D9E">
      <w:pPr>
        <w:pStyle w:val="NoSpacing"/>
        <w:rPr>
          <w:b/>
        </w:rPr>
      </w:pPr>
      <w:r w:rsidRPr="00EE7D9E">
        <w:rPr>
          <w:b/>
        </w:rPr>
        <w:t xml:space="preserve">LEARNING RESOURCES &amp; SUPPORT SERVICES </w:t>
      </w:r>
    </w:p>
    <w:p w:rsidR="00BF5D3F" w:rsidRDefault="00AA06BC">
      <w:pPr>
        <w:ind w:left="-5"/>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BF5D3F" w:rsidRDefault="00AA06BC" w:rsidP="001E3659">
      <w:pPr>
        <w:pStyle w:val="Heading1"/>
        <w:spacing w:before="120"/>
        <w:ind w:left="-4" w:right="0"/>
      </w:pPr>
      <w:r>
        <w:t xml:space="preserve">USP’S OBLIGATIONS, STUDENTS’ RIGHTS  </w:t>
      </w:r>
    </w:p>
    <w:p w:rsidR="00BF5D3F" w:rsidRDefault="00AA06BC" w:rsidP="00FD5E91">
      <w:pPr>
        <w:ind w:left="-5"/>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7F6EDD" w:rsidRPr="001E3659" w:rsidRDefault="007F6EDD" w:rsidP="00FD5E91">
      <w:pPr>
        <w:ind w:left="-5"/>
        <w:rPr>
          <w:sz w:val="12"/>
        </w:rPr>
      </w:pPr>
    </w:p>
    <w:p w:rsidR="00BF5D3F" w:rsidRDefault="00AA06BC">
      <w:pPr>
        <w:ind w:left="-4"/>
        <w:jc w:val="left"/>
      </w:pPr>
      <w:r>
        <w:rPr>
          <w:b/>
        </w:rPr>
        <w:t xml:space="preserve">FOR MORE INFORMATION CONTACT: </w:t>
      </w:r>
    </w:p>
    <w:p w:rsidR="00BF5D3F" w:rsidRDefault="00AA06BC">
      <w:pPr>
        <w:tabs>
          <w:tab w:val="center" w:pos="4512"/>
          <w:tab w:val="center" w:pos="5040"/>
          <w:tab w:val="center" w:pos="5760"/>
        </w:tabs>
        <w:ind w:left="-15" w:firstLine="0"/>
        <w:jc w:val="left"/>
      </w:pPr>
      <w:r>
        <w:t xml:space="preserve">Customer Service Centre </w:t>
      </w:r>
      <w:r>
        <w:tab/>
        <w:t xml:space="preserve"> </w:t>
      </w:r>
      <w:r>
        <w:tab/>
        <w:t xml:space="preserve"> </w:t>
      </w:r>
      <w:r>
        <w:tab/>
      </w:r>
      <w:r>
        <w:rPr>
          <w:b/>
        </w:rPr>
        <w:t xml:space="preserve"> </w:t>
      </w:r>
    </w:p>
    <w:p w:rsidR="00710E6C" w:rsidRDefault="00AA06BC">
      <w:pPr>
        <w:ind w:left="-5" w:right="2107"/>
      </w:pPr>
      <w:r>
        <w:t xml:space="preserve">Phone: 3231223/3231224/3231870  </w:t>
      </w:r>
      <w:r>
        <w:tab/>
        <w:t xml:space="preserve"> </w:t>
      </w:r>
      <w:r>
        <w:tab/>
        <w:t xml:space="preserve"> </w:t>
      </w:r>
      <w:r>
        <w:tab/>
        <w:t xml:space="preserve"> </w:t>
      </w:r>
      <w:r>
        <w:tab/>
        <w:t xml:space="preserve"> </w:t>
      </w:r>
      <w:r>
        <w:tab/>
      </w:r>
    </w:p>
    <w:p w:rsidR="00BF5D3F" w:rsidRDefault="00AA06BC">
      <w:pPr>
        <w:ind w:left="-5" w:right="2107"/>
      </w:pPr>
      <w:r>
        <w:t xml:space="preserve"> 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BF5D3F" w:rsidRDefault="00AA06BC">
      <w:pPr>
        <w:tabs>
          <w:tab w:val="center" w:pos="3600"/>
        </w:tabs>
        <w:spacing w:after="0" w:line="259" w:lineRule="auto"/>
        <w:ind w:left="0" w:firstLine="0"/>
        <w:jc w:val="left"/>
      </w:pPr>
      <w:r>
        <w:t xml:space="preserve">Website: </w:t>
      </w:r>
      <w:hyperlink r:id="rId7">
        <w:r>
          <w:rPr>
            <w:color w:val="0000FF"/>
            <w:u w:val="single" w:color="0000FF"/>
          </w:rPr>
          <w:t>www.usp.ac.fj/pacifictafe</w:t>
        </w:r>
      </w:hyperlink>
      <w:hyperlink r:id="rId8">
        <w:r>
          <w:t xml:space="preserve"> </w:t>
        </w:r>
      </w:hyperlink>
      <w:r>
        <w:tab/>
        <w:t xml:space="preserve"> </w:t>
      </w:r>
    </w:p>
    <w:sectPr w:rsidR="00BF5D3F" w:rsidSect="004763E2">
      <w:pgSz w:w="11906" w:h="16838"/>
      <w:pgMar w:top="90" w:right="1278" w:bottom="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ECC"/>
    <w:multiLevelType w:val="hybridMultilevel"/>
    <w:tmpl w:val="3F087292"/>
    <w:lvl w:ilvl="0" w:tplc="18DACE70">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23C332AC"/>
    <w:multiLevelType w:val="hybridMultilevel"/>
    <w:tmpl w:val="3690BE2E"/>
    <w:lvl w:ilvl="0" w:tplc="995AB51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F2EDC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00226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CE64C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82C1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CE48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A8D9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CA5B0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EAD5D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5381DB1"/>
    <w:multiLevelType w:val="hybridMultilevel"/>
    <w:tmpl w:val="9958688A"/>
    <w:lvl w:ilvl="0" w:tplc="0409001B">
      <w:start w:val="1"/>
      <w:numFmt w:val="low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3F"/>
    <w:rsid w:val="00025F9D"/>
    <w:rsid w:val="00056B93"/>
    <w:rsid w:val="000628F5"/>
    <w:rsid w:val="0012648A"/>
    <w:rsid w:val="001511BE"/>
    <w:rsid w:val="001D6FDD"/>
    <w:rsid w:val="001E3659"/>
    <w:rsid w:val="004763E2"/>
    <w:rsid w:val="0049634B"/>
    <w:rsid w:val="00536524"/>
    <w:rsid w:val="005F5978"/>
    <w:rsid w:val="0063494C"/>
    <w:rsid w:val="00666E7B"/>
    <w:rsid w:val="006D7EFC"/>
    <w:rsid w:val="00710E6C"/>
    <w:rsid w:val="007240DC"/>
    <w:rsid w:val="00794C07"/>
    <w:rsid w:val="007F6EDD"/>
    <w:rsid w:val="007F7376"/>
    <w:rsid w:val="0081163F"/>
    <w:rsid w:val="008D2CC2"/>
    <w:rsid w:val="00940912"/>
    <w:rsid w:val="009A500A"/>
    <w:rsid w:val="009E3738"/>
    <w:rsid w:val="009F7037"/>
    <w:rsid w:val="00A311C4"/>
    <w:rsid w:val="00A867E5"/>
    <w:rsid w:val="00AA06BC"/>
    <w:rsid w:val="00B33EE4"/>
    <w:rsid w:val="00B9223D"/>
    <w:rsid w:val="00BE55A3"/>
    <w:rsid w:val="00BF5D3F"/>
    <w:rsid w:val="00D610D4"/>
    <w:rsid w:val="00D84CE3"/>
    <w:rsid w:val="00DD15FE"/>
    <w:rsid w:val="00DD642C"/>
    <w:rsid w:val="00DF48C7"/>
    <w:rsid w:val="00E20969"/>
    <w:rsid w:val="00E24858"/>
    <w:rsid w:val="00EE7D9E"/>
    <w:rsid w:val="00F745C5"/>
    <w:rsid w:val="00F74AFE"/>
    <w:rsid w:val="00FD0174"/>
    <w:rsid w:val="00FD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right="161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E7D9E"/>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1511BE"/>
    <w:pPr>
      <w:ind w:left="720"/>
      <w:contextualSpacing/>
    </w:pPr>
  </w:style>
  <w:style w:type="paragraph" w:styleId="BalloonText">
    <w:name w:val="Balloon Text"/>
    <w:basedOn w:val="Normal"/>
    <w:link w:val="BalloonTextChar"/>
    <w:uiPriority w:val="99"/>
    <w:semiHidden/>
    <w:unhideWhenUsed/>
    <w:rsid w:val="00062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F5"/>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right="161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E7D9E"/>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1511BE"/>
    <w:pPr>
      <w:ind w:left="720"/>
      <w:contextualSpacing/>
    </w:pPr>
  </w:style>
  <w:style w:type="paragraph" w:styleId="BalloonText">
    <w:name w:val="Balloon Text"/>
    <w:basedOn w:val="Normal"/>
    <w:link w:val="BalloonTextChar"/>
    <w:uiPriority w:val="99"/>
    <w:semiHidden/>
    <w:unhideWhenUsed/>
    <w:rsid w:val="00062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microsoft.com/office/2007/relationships/stylesWithEffects" Target="stylesWithEffect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devi_re</dc:creator>
  <cp:lastModifiedBy>Admin</cp:lastModifiedBy>
  <cp:revision>4</cp:revision>
  <cp:lastPrinted>2021-06-28T10:28:00Z</cp:lastPrinted>
  <dcterms:created xsi:type="dcterms:W3CDTF">2021-01-13T02:50:00Z</dcterms:created>
  <dcterms:modified xsi:type="dcterms:W3CDTF">2021-06-28T10:28:00Z</dcterms:modified>
</cp:coreProperties>
</file>